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EF6" w:rsidRPr="00F54938" w:rsidRDefault="00A72766" w:rsidP="00D84EF6">
      <w:pPr>
        <w:jc w:val="center"/>
        <w:rPr>
          <w:rFonts w:ascii="Century Gothic" w:hAnsi="Century Gothic" w:cs="Calibri"/>
          <w:b/>
          <w:sz w:val="36"/>
        </w:rPr>
      </w:pPr>
      <w:r w:rsidRPr="00F54938">
        <w:rPr>
          <w:rFonts w:ascii="Century Gothic" w:hAnsi="Century Gothic" w:cs="Calibri"/>
          <w:b/>
          <w:sz w:val="36"/>
        </w:rPr>
        <w:t>Minutes</w:t>
      </w:r>
    </w:p>
    <w:p w:rsidR="00D84EF6" w:rsidRPr="00F54938" w:rsidRDefault="00D84EF6" w:rsidP="00D84EF6">
      <w:pPr>
        <w:jc w:val="center"/>
        <w:rPr>
          <w:rFonts w:ascii="Century Gothic" w:hAnsi="Century Gothic" w:cs="Calibri"/>
          <w:b/>
          <w:sz w:val="12"/>
        </w:rPr>
      </w:pPr>
    </w:p>
    <w:p w:rsidR="00107053" w:rsidRPr="005D2970" w:rsidRDefault="00795ECA" w:rsidP="00107053">
      <w:pPr>
        <w:jc w:val="center"/>
        <w:rPr>
          <w:rFonts w:ascii="Calibri" w:hAnsi="Calibri" w:cs="Calibri"/>
          <w:b/>
          <w:sz w:val="22"/>
        </w:rPr>
      </w:pPr>
      <w:r>
        <w:rPr>
          <w:rFonts w:ascii="Calibri" w:hAnsi="Calibri" w:cs="Calibri"/>
          <w:b/>
          <w:sz w:val="22"/>
        </w:rPr>
        <w:t>Monday</w:t>
      </w:r>
      <w:r w:rsidR="00107053">
        <w:rPr>
          <w:rFonts w:ascii="Calibri" w:hAnsi="Calibri" w:cs="Calibri"/>
          <w:b/>
          <w:sz w:val="22"/>
        </w:rPr>
        <w:t xml:space="preserve"> </w:t>
      </w:r>
      <w:r>
        <w:rPr>
          <w:rFonts w:ascii="Calibri" w:hAnsi="Calibri" w:cs="Calibri"/>
          <w:b/>
          <w:sz w:val="22"/>
        </w:rPr>
        <w:t>11th September</w:t>
      </w:r>
      <w:r w:rsidR="002313D1">
        <w:rPr>
          <w:rFonts w:ascii="Calibri" w:hAnsi="Calibri" w:cs="Calibri"/>
          <w:b/>
          <w:sz w:val="22"/>
        </w:rPr>
        <w:t xml:space="preserve"> 2017</w:t>
      </w:r>
      <w:r w:rsidR="00107053">
        <w:rPr>
          <w:rFonts w:ascii="Calibri" w:hAnsi="Calibri" w:cs="Calibri"/>
          <w:b/>
          <w:sz w:val="22"/>
        </w:rPr>
        <w:t xml:space="preserve"> </w:t>
      </w:r>
    </w:p>
    <w:p w:rsidR="00107053" w:rsidRDefault="00107053" w:rsidP="00107053">
      <w:pPr>
        <w:jc w:val="center"/>
        <w:rPr>
          <w:rFonts w:ascii="Calibri" w:hAnsi="Calibri" w:cs="Calibri"/>
          <w:b/>
          <w:sz w:val="22"/>
        </w:rPr>
      </w:pPr>
      <w:r>
        <w:rPr>
          <w:rFonts w:ascii="Calibri" w:hAnsi="Calibri" w:cs="Calibri"/>
          <w:b/>
          <w:sz w:val="22"/>
        </w:rPr>
        <w:t>10:00- 15</w:t>
      </w:r>
      <w:r w:rsidRPr="005D2970">
        <w:rPr>
          <w:rFonts w:ascii="Calibri" w:hAnsi="Calibri" w:cs="Calibri"/>
          <w:b/>
          <w:sz w:val="22"/>
        </w:rPr>
        <w:t xml:space="preserve">:00hrs </w:t>
      </w:r>
    </w:p>
    <w:p w:rsidR="00107053" w:rsidRDefault="002313D1" w:rsidP="00107053">
      <w:pPr>
        <w:jc w:val="center"/>
        <w:rPr>
          <w:rFonts w:ascii="Calibri" w:hAnsi="Calibri" w:cs="Calibri"/>
          <w:b/>
          <w:sz w:val="22"/>
        </w:rPr>
      </w:pPr>
      <w:r>
        <w:rPr>
          <w:rFonts w:ascii="Calibri" w:hAnsi="Calibri" w:cs="Calibri"/>
          <w:b/>
          <w:sz w:val="22"/>
        </w:rPr>
        <w:t xml:space="preserve">Critical Care Seminar Room </w:t>
      </w:r>
    </w:p>
    <w:p w:rsidR="00107053" w:rsidRPr="005D2970" w:rsidRDefault="002313D1" w:rsidP="00107053">
      <w:pPr>
        <w:jc w:val="center"/>
        <w:rPr>
          <w:rFonts w:ascii="Calibri" w:hAnsi="Calibri" w:cs="Calibri"/>
          <w:b/>
          <w:sz w:val="22"/>
        </w:rPr>
      </w:pPr>
      <w:r>
        <w:rPr>
          <w:rFonts w:ascii="Calibri" w:hAnsi="Calibri" w:cs="Calibri"/>
          <w:b/>
          <w:sz w:val="22"/>
        </w:rPr>
        <w:t xml:space="preserve">Junction 8 </w:t>
      </w:r>
    </w:p>
    <w:p w:rsidR="00107053" w:rsidRDefault="00107053" w:rsidP="00107053">
      <w:pPr>
        <w:jc w:val="center"/>
        <w:rPr>
          <w:rFonts w:ascii="Calibri" w:hAnsi="Calibri" w:cs="Calibri"/>
          <w:b/>
          <w:sz w:val="22"/>
        </w:rPr>
      </w:pPr>
      <w:r w:rsidRPr="005D2970">
        <w:rPr>
          <w:rFonts w:ascii="Calibri" w:hAnsi="Calibri" w:cs="Calibri"/>
          <w:b/>
          <w:sz w:val="22"/>
        </w:rPr>
        <w:t>York District Hospital</w:t>
      </w:r>
    </w:p>
    <w:p w:rsidR="00D84EF6" w:rsidRPr="005D2970" w:rsidRDefault="00D84EF6" w:rsidP="00F62DC2">
      <w:pPr>
        <w:rPr>
          <w:rFonts w:ascii="Calibri" w:hAnsi="Calibri" w:cs="Calibri"/>
          <w:b/>
          <w:sz w:val="22"/>
        </w:rPr>
      </w:pPr>
    </w:p>
    <w:tbl>
      <w:tblPr>
        <w:tblW w:w="10682"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3507"/>
        <w:gridCol w:w="4190"/>
        <w:gridCol w:w="2094"/>
        <w:gridCol w:w="355"/>
      </w:tblGrid>
      <w:tr w:rsidR="00D84EF6" w:rsidRPr="00DF0A13" w:rsidTr="00D84EF6">
        <w:trPr>
          <w:gridAfter w:val="1"/>
          <w:wAfter w:w="360" w:type="dxa"/>
        </w:trPr>
        <w:tc>
          <w:tcPr>
            <w:tcW w:w="10682" w:type="dxa"/>
            <w:gridSpan w:val="4"/>
            <w:shd w:val="clear" w:color="auto" w:fill="C6D9F1" w:themeFill="text2" w:themeFillTint="33"/>
          </w:tcPr>
          <w:p w:rsidR="00D84EF6" w:rsidRDefault="00D84EF6" w:rsidP="003048DC">
            <w:pPr>
              <w:jc w:val="center"/>
              <w:rPr>
                <w:rFonts w:ascii="Calibri" w:hAnsi="Calibri" w:cs="Calibri"/>
                <w:b/>
                <w:noProof/>
              </w:rPr>
            </w:pPr>
            <w:r>
              <w:rPr>
                <w:rFonts w:ascii="Calibri" w:hAnsi="Calibri" w:cs="Calibri"/>
                <w:b/>
                <w:noProof/>
              </w:rPr>
              <w:t xml:space="preserve">Minutes </w:t>
            </w:r>
          </w:p>
        </w:tc>
      </w:tr>
      <w:tr w:rsidR="00713104" w:rsidRPr="00DF0A13" w:rsidTr="00B91FA1">
        <w:trPr>
          <w:gridAfter w:val="1"/>
          <w:wAfter w:w="360" w:type="dxa"/>
        </w:trPr>
        <w:tc>
          <w:tcPr>
            <w:tcW w:w="547" w:type="dxa"/>
            <w:shd w:val="clear" w:color="auto" w:fill="auto"/>
            <w:vAlign w:val="center"/>
          </w:tcPr>
          <w:p w:rsidR="00713104" w:rsidRPr="00DF0A13" w:rsidRDefault="00713104" w:rsidP="00BF2F06">
            <w:pPr>
              <w:jc w:val="center"/>
              <w:rPr>
                <w:rFonts w:ascii="Calibri" w:hAnsi="Calibri" w:cs="Calibri"/>
                <w:noProof/>
              </w:rPr>
            </w:pPr>
            <w:r>
              <w:rPr>
                <w:rFonts w:ascii="Calibri" w:hAnsi="Calibri" w:cs="Calibri"/>
                <w:noProof/>
              </w:rPr>
              <w:t>1</w:t>
            </w:r>
            <w:r w:rsidR="00CA3000">
              <w:rPr>
                <w:rFonts w:ascii="Calibri" w:hAnsi="Calibri" w:cs="Calibri"/>
                <w:noProof/>
              </w:rPr>
              <w:t>.</w:t>
            </w:r>
          </w:p>
        </w:tc>
        <w:tc>
          <w:tcPr>
            <w:tcW w:w="3631" w:type="dxa"/>
            <w:tcBorders>
              <w:right w:val="nil"/>
            </w:tcBorders>
            <w:shd w:val="clear" w:color="auto" w:fill="auto"/>
          </w:tcPr>
          <w:p w:rsidR="00713104" w:rsidRDefault="00713104" w:rsidP="003048DC">
            <w:pPr>
              <w:rPr>
                <w:rFonts w:ascii="Calibri" w:hAnsi="Calibri" w:cs="Calibri"/>
                <w:b/>
                <w:noProof/>
              </w:rPr>
            </w:pPr>
            <w:r>
              <w:rPr>
                <w:rFonts w:ascii="Calibri" w:hAnsi="Calibri" w:cs="Calibri"/>
                <w:b/>
                <w:noProof/>
              </w:rPr>
              <w:t>Attendance:</w:t>
            </w:r>
          </w:p>
          <w:p w:rsidR="00795ECA" w:rsidRDefault="00795ECA" w:rsidP="00684186">
            <w:pPr>
              <w:rPr>
                <w:rFonts w:ascii="Calibri" w:hAnsi="Calibri" w:cs="Calibri"/>
                <w:noProof/>
              </w:rPr>
            </w:pPr>
            <w:r>
              <w:rPr>
                <w:rFonts w:ascii="Calibri" w:hAnsi="Calibri" w:cs="Calibri"/>
                <w:noProof/>
              </w:rPr>
              <w:t xml:space="preserve">Andrea Berry </w:t>
            </w:r>
            <w:r w:rsidR="00561FB6">
              <w:rPr>
                <w:rFonts w:ascii="Calibri" w:hAnsi="Calibri" w:cs="Calibri"/>
                <w:noProof/>
              </w:rPr>
              <w:t>(WYCCODN) (C</w:t>
            </w:r>
            <w:r>
              <w:rPr>
                <w:rFonts w:ascii="Calibri" w:hAnsi="Calibri" w:cs="Calibri"/>
                <w:noProof/>
              </w:rPr>
              <w:t>hair)</w:t>
            </w:r>
          </w:p>
          <w:p w:rsidR="00713104" w:rsidRDefault="00713104" w:rsidP="00684186">
            <w:pPr>
              <w:rPr>
                <w:rFonts w:ascii="Calibri" w:hAnsi="Calibri" w:cs="Calibri"/>
                <w:noProof/>
              </w:rPr>
            </w:pPr>
            <w:r>
              <w:rPr>
                <w:rFonts w:ascii="Calibri" w:hAnsi="Calibri" w:cs="Calibri"/>
                <w:noProof/>
              </w:rPr>
              <w:t>Linda Brennand (Airedale)</w:t>
            </w:r>
          </w:p>
          <w:p w:rsidR="00713104" w:rsidRDefault="00713104" w:rsidP="009C0AAE">
            <w:pPr>
              <w:rPr>
                <w:rFonts w:asciiTheme="minorHAnsi" w:hAnsiTheme="minorHAnsi" w:cs="Tahoma"/>
                <w:szCs w:val="20"/>
                <w:lang w:val="en-US"/>
              </w:rPr>
            </w:pPr>
            <w:r w:rsidRPr="00550A62">
              <w:rPr>
                <w:rFonts w:asciiTheme="minorHAnsi" w:hAnsiTheme="minorHAnsi" w:cs="Tahoma"/>
                <w:szCs w:val="20"/>
                <w:lang w:val="en-US"/>
              </w:rPr>
              <w:t xml:space="preserve">Elizabeth Depnering  </w:t>
            </w:r>
            <w:r>
              <w:rPr>
                <w:rFonts w:asciiTheme="minorHAnsi" w:hAnsiTheme="minorHAnsi" w:cs="Tahoma"/>
                <w:szCs w:val="20"/>
                <w:lang w:val="en-US"/>
              </w:rPr>
              <w:t xml:space="preserve">(York) </w:t>
            </w:r>
          </w:p>
          <w:p w:rsidR="00795ECA" w:rsidRPr="00795ECA" w:rsidRDefault="00795ECA" w:rsidP="00795ECA">
            <w:pPr>
              <w:rPr>
                <w:rFonts w:asciiTheme="minorHAnsi" w:hAnsiTheme="minorHAnsi" w:cs="Tahoma"/>
                <w:szCs w:val="20"/>
                <w:lang w:val="en-US"/>
              </w:rPr>
            </w:pPr>
            <w:r w:rsidRPr="00795ECA">
              <w:rPr>
                <w:rFonts w:asciiTheme="minorHAnsi" w:hAnsiTheme="minorHAnsi" w:cs="Tahoma"/>
                <w:szCs w:val="20"/>
                <w:lang w:val="en-US"/>
              </w:rPr>
              <w:t xml:space="preserve">Linda Cross (Harrogate) </w:t>
            </w:r>
          </w:p>
          <w:p w:rsidR="00795ECA" w:rsidRPr="00795ECA" w:rsidRDefault="00795ECA" w:rsidP="00795ECA">
            <w:pPr>
              <w:rPr>
                <w:rFonts w:asciiTheme="minorHAnsi" w:hAnsiTheme="minorHAnsi" w:cs="Tahoma"/>
                <w:szCs w:val="20"/>
                <w:lang w:val="en-US"/>
              </w:rPr>
            </w:pPr>
            <w:r w:rsidRPr="00795ECA">
              <w:rPr>
                <w:rFonts w:asciiTheme="minorHAnsi" w:hAnsiTheme="minorHAnsi" w:cs="Tahoma"/>
                <w:szCs w:val="20"/>
                <w:lang w:val="en-US"/>
              </w:rPr>
              <w:t>Lesley Durham (</w:t>
            </w:r>
            <w:proofErr w:type="spellStart"/>
            <w:r w:rsidRPr="00795ECA">
              <w:rPr>
                <w:rFonts w:asciiTheme="minorHAnsi" w:hAnsiTheme="minorHAnsi" w:cs="Tahoma"/>
                <w:szCs w:val="20"/>
                <w:lang w:val="en-US"/>
              </w:rPr>
              <w:t>NoECCN</w:t>
            </w:r>
            <w:proofErr w:type="spellEnd"/>
            <w:r w:rsidRPr="00795ECA">
              <w:rPr>
                <w:rFonts w:asciiTheme="minorHAnsi" w:hAnsiTheme="minorHAnsi" w:cs="Tahoma"/>
                <w:szCs w:val="20"/>
                <w:lang w:val="en-US"/>
              </w:rPr>
              <w:t>)</w:t>
            </w:r>
          </w:p>
          <w:p w:rsidR="00795ECA" w:rsidRPr="00795ECA" w:rsidRDefault="00795ECA" w:rsidP="00795ECA">
            <w:pPr>
              <w:rPr>
                <w:rFonts w:asciiTheme="minorHAnsi" w:hAnsiTheme="minorHAnsi" w:cs="Tahoma"/>
                <w:szCs w:val="20"/>
                <w:lang w:val="en-US"/>
              </w:rPr>
            </w:pPr>
            <w:r w:rsidRPr="00795ECA">
              <w:rPr>
                <w:rFonts w:asciiTheme="minorHAnsi" w:hAnsiTheme="minorHAnsi" w:cs="Tahoma"/>
                <w:szCs w:val="20"/>
                <w:lang w:val="en-US"/>
              </w:rPr>
              <w:t>Sheelah Ainsworth (Leeds)</w:t>
            </w:r>
          </w:p>
          <w:p w:rsidR="00713104" w:rsidRDefault="00795ECA" w:rsidP="00795ECA">
            <w:pPr>
              <w:rPr>
                <w:rFonts w:asciiTheme="minorHAnsi" w:hAnsiTheme="minorHAnsi" w:cs="Tahoma"/>
                <w:szCs w:val="20"/>
                <w:lang w:val="en-US"/>
              </w:rPr>
            </w:pPr>
            <w:r w:rsidRPr="00795ECA">
              <w:rPr>
                <w:rFonts w:asciiTheme="minorHAnsi" w:hAnsiTheme="minorHAnsi" w:cs="Tahoma"/>
                <w:szCs w:val="20"/>
                <w:lang w:val="en-US"/>
              </w:rPr>
              <w:t>Joanne Walker (CHFT</w:t>
            </w:r>
            <w:r>
              <w:rPr>
                <w:rFonts w:asciiTheme="minorHAnsi" w:hAnsiTheme="minorHAnsi" w:cs="Tahoma"/>
                <w:szCs w:val="20"/>
                <w:lang w:val="en-US"/>
              </w:rPr>
              <w:t>)</w:t>
            </w:r>
          </w:p>
        </w:tc>
        <w:tc>
          <w:tcPr>
            <w:tcW w:w="4340" w:type="dxa"/>
            <w:tcBorders>
              <w:left w:val="nil"/>
            </w:tcBorders>
            <w:shd w:val="clear" w:color="auto" w:fill="auto"/>
          </w:tcPr>
          <w:p w:rsidR="00795ECA" w:rsidRDefault="00795ECA" w:rsidP="009C0AAE">
            <w:pPr>
              <w:rPr>
                <w:rFonts w:asciiTheme="minorHAnsi" w:hAnsiTheme="minorHAnsi" w:cs="Tahoma"/>
                <w:szCs w:val="20"/>
                <w:lang w:val="en-US"/>
              </w:rPr>
            </w:pPr>
          </w:p>
          <w:p w:rsidR="002D5A2F" w:rsidRDefault="00795ECA" w:rsidP="009C0AAE">
            <w:pPr>
              <w:rPr>
                <w:rFonts w:asciiTheme="minorHAnsi" w:hAnsiTheme="minorHAnsi" w:cs="Tahoma"/>
                <w:szCs w:val="20"/>
                <w:lang w:val="en-US"/>
              </w:rPr>
            </w:pPr>
            <w:r>
              <w:rPr>
                <w:rFonts w:asciiTheme="minorHAnsi" w:hAnsiTheme="minorHAnsi" w:cs="Tahoma"/>
                <w:szCs w:val="20"/>
                <w:lang w:val="en-US"/>
              </w:rPr>
              <w:t xml:space="preserve">Liz Ellis (Mid </w:t>
            </w:r>
            <w:proofErr w:type="spellStart"/>
            <w:r>
              <w:rPr>
                <w:rFonts w:asciiTheme="minorHAnsi" w:hAnsiTheme="minorHAnsi" w:cs="Tahoma"/>
                <w:szCs w:val="20"/>
                <w:lang w:val="en-US"/>
              </w:rPr>
              <w:t>Yorks</w:t>
            </w:r>
            <w:proofErr w:type="spellEnd"/>
            <w:r>
              <w:rPr>
                <w:rFonts w:asciiTheme="minorHAnsi" w:hAnsiTheme="minorHAnsi" w:cs="Tahoma"/>
                <w:szCs w:val="20"/>
                <w:lang w:val="en-US"/>
              </w:rPr>
              <w:t>)</w:t>
            </w:r>
          </w:p>
          <w:p w:rsidR="00795ECA" w:rsidRDefault="00795ECA" w:rsidP="009C0AAE">
            <w:pPr>
              <w:rPr>
                <w:rFonts w:asciiTheme="minorHAnsi" w:hAnsiTheme="minorHAnsi" w:cs="Tahoma"/>
                <w:szCs w:val="20"/>
                <w:lang w:val="en-US"/>
              </w:rPr>
            </w:pPr>
            <w:r>
              <w:rPr>
                <w:rFonts w:asciiTheme="minorHAnsi" w:hAnsiTheme="minorHAnsi" w:cs="Tahoma"/>
                <w:szCs w:val="20"/>
                <w:lang w:val="en-US"/>
              </w:rPr>
              <w:t>Sarah Wood (Leeds)</w:t>
            </w:r>
          </w:p>
          <w:p w:rsidR="002D5A2F" w:rsidRDefault="00795ECA" w:rsidP="009C0AAE">
            <w:pPr>
              <w:rPr>
                <w:rFonts w:asciiTheme="minorHAnsi" w:hAnsiTheme="minorHAnsi" w:cs="Tahoma"/>
                <w:szCs w:val="20"/>
                <w:lang w:val="en-US"/>
              </w:rPr>
            </w:pPr>
            <w:r>
              <w:rPr>
                <w:rFonts w:asciiTheme="minorHAnsi" w:hAnsiTheme="minorHAnsi" w:cs="Tahoma"/>
                <w:szCs w:val="20"/>
                <w:lang w:val="en-US"/>
              </w:rPr>
              <w:t>Alison Richmond (WYCCODN)</w:t>
            </w:r>
          </w:p>
          <w:p w:rsidR="00F54938" w:rsidRDefault="00F54938" w:rsidP="009C0AAE">
            <w:pPr>
              <w:rPr>
                <w:rFonts w:asciiTheme="minorHAnsi" w:hAnsiTheme="minorHAnsi" w:cs="Tahoma"/>
                <w:szCs w:val="20"/>
                <w:lang w:val="en-US"/>
              </w:rPr>
            </w:pPr>
            <w:r>
              <w:rPr>
                <w:rFonts w:asciiTheme="minorHAnsi" w:hAnsiTheme="minorHAnsi" w:cs="Tahoma"/>
                <w:szCs w:val="20"/>
                <w:lang w:val="en-US"/>
              </w:rPr>
              <w:t>Karen Field (Bradford)</w:t>
            </w:r>
          </w:p>
          <w:p w:rsidR="00F54938" w:rsidRPr="00951B64" w:rsidRDefault="00951B64" w:rsidP="009C0AAE">
            <w:pPr>
              <w:rPr>
                <w:rFonts w:asciiTheme="minorHAnsi" w:hAnsiTheme="minorHAnsi" w:cs="Tahoma"/>
                <w:szCs w:val="20"/>
                <w:lang w:val="en-US"/>
              </w:rPr>
            </w:pPr>
            <w:r w:rsidRPr="00951B64">
              <w:rPr>
                <w:rFonts w:asciiTheme="minorHAnsi" w:hAnsiTheme="minorHAnsi" w:cs="Tahoma"/>
                <w:color w:val="000000" w:themeColor="text1"/>
                <w:szCs w:val="20"/>
                <w:lang w:val="en-US"/>
              </w:rPr>
              <w:t xml:space="preserve">Chloe </w:t>
            </w:r>
            <w:proofErr w:type="spellStart"/>
            <w:r w:rsidRPr="00951B64">
              <w:rPr>
                <w:rFonts w:asciiTheme="minorHAnsi" w:hAnsiTheme="minorHAnsi" w:cs="Tahoma"/>
                <w:color w:val="000000" w:themeColor="text1"/>
                <w:szCs w:val="20"/>
                <w:lang w:val="en-US"/>
              </w:rPr>
              <w:t>Hardcastle</w:t>
            </w:r>
            <w:proofErr w:type="spellEnd"/>
            <w:r w:rsidRPr="00951B64">
              <w:rPr>
                <w:rFonts w:asciiTheme="minorHAnsi" w:hAnsiTheme="minorHAnsi" w:cs="Tahoma"/>
                <w:color w:val="000000" w:themeColor="text1"/>
                <w:szCs w:val="20"/>
                <w:lang w:val="en-US"/>
              </w:rPr>
              <w:t xml:space="preserve"> (Hull)</w:t>
            </w:r>
          </w:p>
        </w:tc>
        <w:tc>
          <w:tcPr>
            <w:tcW w:w="2164" w:type="dxa"/>
          </w:tcPr>
          <w:p w:rsidR="00713104" w:rsidRPr="00684186" w:rsidRDefault="00713104" w:rsidP="00684186">
            <w:pPr>
              <w:rPr>
                <w:rFonts w:ascii="Calibri" w:hAnsi="Calibri" w:cs="Calibri"/>
                <w:b/>
                <w:noProof/>
              </w:rPr>
            </w:pPr>
            <w:r w:rsidRPr="00684186">
              <w:rPr>
                <w:rFonts w:asciiTheme="minorHAnsi" w:hAnsiTheme="minorHAnsi" w:cstheme="minorHAnsi"/>
                <w:b/>
                <w:noProof/>
              </w:rPr>
              <w:t>Apologies</w:t>
            </w:r>
            <w:r w:rsidRPr="00684186">
              <w:rPr>
                <w:rFonts w:ascii="Calibri" w:hAnsi="Calibri" w:cs="Calibri"/>
                <w:b/>
                <w:noProof/>
              </w:rPr>
              <w:t xml:space="preserve"> </w:t>
            </w:r>
          </w:p>
          <w:p w:rsidR="00713104" w:rsidRDefault="00713104" w:rsidP="005743D3">
            <w:pPr>
              <w:rPr>
                <w:rFonts w:ascii="Calibri" w:hAnsi="Calibri" w:cs="Calibri"/>
                <w:noProof/>
              </w:rPr>
            </w:pPr>
            <w:r>
              <w:rPr>
                <w:rFonts w:ascii="Calibri" w:hAnsi="Calibri" w:cs="Calibri"/>
                <w:noProof/>
              </w:rPr>
              <w:t xml:space="preserve">Lindsay Nairn </w:t>
            </w:r>
          </w:p>
          <w:p w:rsidR="00713104" w:rsidRDefault="00B91FA1" w:rsidP="00F27324">
            <w:pPr>
              <w:rPr>
                <w:rFonts w:asciiTheme="minorHAnsi" w:hAnsiTheme="minorHAnsi" w:cstheme="minorHAnsi"/>
                <w:noProof/>
              </w:rPr>
            </w:pPr>
            <w:r>
              <w:rPr>
                <w:rFonts w:asciiTheme="minorHAnsi" w:hAnsiTheme="minorHAnsi" w:cstheme="minorHAnsi"/>
                <w:noProof/>
              </w:rPr>
              <w:t xml:space="preserve">Julie Platten </w:t>
            </w:r>
          </w:p>
          <w:p w:rsidR="00795ECA" w:rsidRDefault="00795ECA" w:rsidP="00F27324">
            <w:pPr>
              <w:rPr>
                <w:rFonts w:asciiTheme="minorHAnsi" w:hAnsiTheme="minorHAnsi" w:cstheme="minorHAnsi"/>
                <w:noProof/>
              </w:rPr>
            </w:pPr>
            <w:r>
              <w:rPr>
                <w:rFonts w:asciiTheme="minorHAnsi" w:hAnsiTheme="minorHAnsi" w:cstheme="minorHAnsi"/>
                <w:noProof/>
              </w:rPr>
              <w:t>Julie Hepplestone</w:t>
            </w:r>
          </w:p>
          <w:p w:rsidR="00795ECA" w:rsidRPr="00046515" w:rsidRDefault="00795ECA" w:rsidP="00F27324">
            <w:pPr>
              <w:rPr>
                <w:rFonts w:asciiTheme="minorHAnsi" w:hAnsiTheme="minorHAnsi" w:cstheme="minorHAnsi"/>
                <w:noProof/>
              </w:rPr>
            </w:pPr>
            <w:r>
              <w:rPr>
                <w:rFonts w:asciiTheme="minorHAnsi" w:hAnsiTheme="minorHAnsi" w:cstheme="minorHAnsi"/>
                <w:noProof/>
              </w:rPr>
              <w:t>Yardley Soriano</w:t>
            </w:r>
          </w:p>
        </w:tc>
      </w:tr>
      <w:tr w:rsidR="00795ECA" w:rsidRPr="00DF0A13" w:rsidTr="00B91FA1">
        <w:trPr>
          <w:gridAfter w:val="1"/>
          <w:wAfter w:w="360" w:type="dxa"/>
        </w:trPr>
        <w:tc>
          <w:tcPr>
            <w:tcW w:w="547" w:type="dxa"/>
            <w:shd w:val="clear" w:color="auto" w:fill="auto"/>
            <w:vAlign w:val="center"/>
          </w:tcPr>
          <w:p w:rsidR="00795ECA" w:rsidRDefault="00795ECA" w:rsidP="00CA3000">
            <w:pPr>
              <w:rPr>
                <w:rFonts w:ascii="Calibri" w:hAnsi="Calibri" w:cs="Calibri"/>
                <w:noProof/>
              </w:rPr>
            </w:pPr>
            <w:r>
              <w:rPr>
                <w:rFonts w:ascii="Calibri" w:hAnsi="Calibri" w:cs="Calibri"/>
                <w:noProof/>
              </w:rPr>
              <w:t xml:space="preserve">2. </w:t>
            </w:r>
          </w:p>
        </w:tc>
        <w:tc>
          <w:tcPr>
            <w:tcW w:w="7971" w:type="dxa"/>
            <w:gridSpan w:val="2"/>
            <w:shd w:val="clear" w:color="auto" w:fill="auto"/>
          </w:tcPr>
          <w:p w:rsidR="00795ECA" w:rsidRDefault="00795ECA" w:rsidP="003048DC">
            <w:pPr>
              <w:rPr>
                <w:rFonts w:ascii="Calibri" w:hAnsi="Calibri" w:cs="Calibri"/>
                <w:b/>
                <w:noProof/>
              </w:rPr>
            </w:pPr>
            <w:r>
              <w:rPr>
                <w:rFonts w:ascii="Calibri" w:hAnsi="Calibri" w:cs="Calibri"/>
                <w:b/>
                <w:noProof/>
              </w:rPr>
              <w:t>Minutes of last meeting/Actions</w:t>
            </w:r>
          </w:p>
          <w:p w:rsidR="00795ECA" w:rsidRPr="004915F9" w:rsidRDefault="00795ECA" w:rsidP="009C0AAE">
            <w:pPr>
              <w:rPr>
                <w:rFonts w:ascii="Calibri" w:hAnsi="Calibri" w:cs="Calibri"/>
                <w:noProof/>
              </w:rPr>
            </w:pPr>
            <w:r w:rsidRPr="004915F9">
              <w:rPr>
                <w:rFonts w:ascii="Calibri" w:hAnsi="Calibri" w:cs="Calibri"/>
                <w:noProof/>
              </w:rPr>
              <w:t>The minutes of the last meeting were agreed as an a</w:t>
            </w:r>
            <w:r w:rsidR="00A33FC1">
              <w:rPr>
                <w:rFonts w:ascii="Calibri" w:hAnsi="Calibri" w:cs="Calibri"/>
                <w:noProof/>
              </w:rPr>
              <w:t>ccurat</w:t>
            </w:r>
            <w:r w:rsidR="00951B64">
              <w:rPr>
                <w:rFonts w:ascii="Calibri" w:hAnsi="Calibri" w:cs="Calibri"/>
                <w:noProof/>
              </w:rPr>
              <w:t>e record by those present. Liz E</w:t>
            </w:r>
            <w:r w:rsidR="00A33FC1">
              <w:rPr>
                <w:rFonts w:ascii="Calibri" w:hAnsi="Calibri" w:cs="Calibri"/>
                <w:noProof/>
              </w:rPr>
              <w:t>llis to be added to attendance list.</w:t>
            </w:r>
          </w:p>
          <w:p w:rsidR="00795ECA" w:rsidRDefault="00795ECA" w:rsidP="009C0AAE">
            <w:pPr>
              <w:rPr>
                <w:rFonts w:ascii="Calibri" w:hAnsi="Calibri" w:cs="Calibri"/>
                <w:b/>
                <w:noProof/>
              </w:rPr>
            </w:pPr>
            <w:r>
              <w:rPr>
                <w:rFonts w:ascii="Calibri" w:hAnsi="Calibri" w:cs="Calibri"/>
                <w:b/>
                <w:noProof/>
              </w:rPr>
              <w:t>Matters ari</w:t>
            </w:r>
            <w:r w:rsidR="004915F9">
              <w:rPr>
                <w:rFonts w:ascii="Calibri" w:hAnsi="Calibri" w:cs="Calibri"/>
                <w:b/>
                <w:noProof/>
              </w:rPr>
              <w:t>si</w:t>
            </w:r>
            <w:r>
              <w:rPr>
                <w:rFonts w:ascii="Calibri" w:hAnsi="Calibri" w:cs="Calibri"/>
                <w:b/>
                <w:noProof/>
              </w:rPr>
              <w:t>ng not on the agenda:</w:t>
            </w:r>
          </w:p>
          <w:p w:rsidR="004915F9" w:rsidRPr="004915F9" w:rsidRDefault="004915F9" w:rsidP="004915F9">
            <w:pPr>
              <w:pStyle w:val="ListParagraph"/>
              <w:numPr>
                <w:ilvl w:val="0"/>
                <w:numId w:val="5"/>
              </w:numPr>
              <w:rPr>
                <w:rFonts w:asciiTheme="minorHAnsi" w:hAnsiTheme="minorHAnsi" w:cs="Tahoma"/>
                <w:szCs w:val="20"/>
                <w:lang w:val="en-US"/>
              </w:rPr>
            </w:pPr>
            <w:r w:rsidRPr="004915F9">
              <w:rPr>
                <w:rFonts w:asciiTheme="minorHAnsi" w:hAnsiTheme="minorHAnsi" w:cs="Tahoma"/>
                <w:szCs w:val="20"/>
                <w:lang w:val="en-US"/>
              </w:rPr>
              <w:t xml:space="preserve">Website joining instructions - everyone present could login to the website </w:t>
            </w:r>
          </w:p>
          <w:p w:rsidR="00795ECA" w:rsidRPr="004915F9" w:rsidRDefault="004915F9" w:rsidP="004915F9">
            <w:pPr>
              <w:pStyle w:val="ListParagraph"/>
              <w:numPr>
                <w:ilvl w:val="0"/>
                <w:numId w:val="5"/>
              </w:numPr>
              <w:rPr>
                <w:rFonts w:asciiTheme="minorHAnsi" w:hAnsiTheme="minorHAnsi" w:cs="Tahoma"/>
                <w:szCs w:val="20"/>
                <w:lang w:val="en-US"/>
              </w:rPr>
            </w:pPr>
            <w:r w:rsidRPr="004915F9">
              <w:rPr>
                <w:rFonts w:asciiTheme="minorHAnsi" w:hAnsiTheme="minorHAnsi" w:cs="Tahoma"/>
                <w:szCs w:val="20"/>
                <w:lang w:val="en-US"/>
              </w:rPr>
              <w:t>All to submit Line / Circuit Changes - information to share</w:t>
            </w:r>
          </w:p>
          <w:p w:rsidR="004915F9" w:rsidRPr="004915F9" w:rsidRDefault="00795ECA" w:rsidP="004915F9">
            <w:pPr>
              <w:pStyle w:val="ListParagraph"/>
              <w:numPr>
                <w:ilvl w:val="0"/>
                <w:numId w:val="5"/>
              </w:numPr>
              <w:rPr>
                <w:rFonts w:asciiTheme="minorHAnsi" w:hAnsiTheme="minorHAnsi" w:cs="Tahoma"/>
                <w:szCs w:val="20"/>
                <w:lang w:val="en-US"/>
              </w:rPr>
            </w:pPr>
            <w:r w:rsidRPr="004915F9">
              <w:rPr>
                <w:rFonts w:asciiTheme="minorHAnsi" w:hAnsiTheme="minorHAnsi" w:cs="Tahoma"/>
                <w:szCs w:val="20"/>
                <w:lang w:val="en-US"/>
              </w:rPr>
              <w:t>ETT and Eye Care Guidelines to be uploaded to website</w:t>
            </w:r>
            <w:r w:rsidR="004915F9" w:rsidRPr="004915F9">
              <w:rPr>
                <w:rFonts w:asciiTheme="minorHAnsi" w:hAnsiTheme="minorHAnsi" w:cs="Tahoma"/>
                <w:szCs w:val="20"/>
                <w:lang w:val="en-US"/>
              </w:rPr>
              <w:t xml:space="preserve">. This had not been done as further work is required before sign off. </w:t>
            </w:r>
            <w:r w:rsidRPr="004915F9">
              <w:rPr>
                <w:rFonts w:asciiTheme="minorHAnsi" w:hAnsiTheme="minorHAnsi" w:cs="Tahoma"/>
                <w:szCs w:val="20"/>
                <w:lang w:val="en-US"/>
              </w:rPr>
              <w:tab/>
            </w:r>
          </w:p>
          <w:p w:rsidR="004915F9" w:rsidRPr="004915F9" w:rsidRDefault="00795ECA" w:rsidP="004915F9">
            <w:pPr>
              <w:pStyle w:val="ListParagraph"/>
              <w:numPr>
                <w:ilvl w:val="0"/>
                <w:numId w:val="5"/>
              </w:numPr>
              <w:rPr>
                <w:rFonts w:asciiTheme="minorHAnsi" w:hAnsiTheme="minorHAnsi" w:cs="Tahoma"/>
                <w:szCs w:val="20"/>
                <w:lang w:val="en-US"/>
              </w:rPr>
            </w:pPr>
            <w:r w:rsidRPr="004915F9">
              <w:rPr>
                <w:rFonts w:asciiTheme="minorHAnsi" w:hAnsiTheme="minorHAnsi" w:cs="Tahoma"/>
                <w:szCs w:val="20"/>
                <w:lang w:val="en-US"/>
              </w:rPr>
              <w:t>Submit scores O2 and Humidificati</w:t>
            </w:r>
            <w:r w:rsidR="004915F9" w:rsidRPr="004915F9">
              <w:rPr>
                <w:rFonts w:asciiTheme="minorHAnsi" w:hAnsiTheme="minorHAnsi" w:cs="Tahoma"/>
                <w:szCs w:val="20"/>
                <w:lang w:val="en-US"/>
              </w:rPr>
              <w:t>on / Weaning / Tracheostomy</w:t>
            </w:r>
            <w:r w:rsidR="004915F9" w:rsidRPr="004915F9">
              <w:rPr>
                <w:rFonts w:asciiTheme="minorHAnsi" w:hAnsiTheme="minorHAnsi" w:cs="Tahoma"/>
                <w:szCs w:val="20"/>
                <w:lang w:val="en-US"/>
              </w:rPr>
              <w:tab/>
            </w:r>
          </w:p>
          <w:p w:rsidR="00795ECA" w:rsidRDefault="004915F9" w:rsidP="004915F9">
            <w:pPr>
              <w:pStyle w:val="ListParagraph"/>
              <w:numPr>
                <w:ilvl w:val="0"/>
                <w:numId w:val="5"/>
              </w:numPr>
              <w:rPr>
                <w:rFonts w:asciiTheme="minorHAnsi" w:hAnsiTheme="minorHAnsi" w:cs="Tahoma"/>
                <w:szCs w:val="20"/>
                <w:lang w:val="en-US"/>
              </w:rPr>
            </w:pPr>
            <w:r w:rsidRPr="004915F9">
              <w:rPr>
                <w:rFonts w:asciiTheme="minorHAnsi" w:hAnsiTheme="minorHAnsi" w:cs="Tahoma"/>
                <w:szCs w:val="20"/>
                <w:lang w:val="en-US"/>
              </w:rPr>
              <w:t xml:space="preserve">Submission of </w:t>
            </w:r>
            <w:r w:rsidR="00795ECA" w:rsidRPr="004915F9">
              <w:rPr>
                <w:rFonts w:asciiTheme="minorHAnsi" w:hAnsiTheme="minorHAnsi" w:cs="Tahoma"/>
                <w:szCs w:val="20"/>
                <w:lang w:val="en-US"/>
              </w:rPr>
              <w:t xml:space="preserve">benchmarking scores </w:t>
            </w:r>
            <w:r w:rsidRPr="004915F9">
              <w:rPr>
                <w:rFonts w:asciiTheme="minorHAnsi" w:hAnsiTheme="minorHAnsi" w:cs="Tahoma"/>
                <w:szCs w:val="20"/>
                <w:lang w:val="en-US"/>
              </w:rPr>
              <w:t xml:space="preserve">- majority of scores received </w:t>
            </w:r>
          </w:p>
          <w:p w:rsidR="00F54938" w:rsidRPr="004915F9" w:rsidRDefault="00F54938" w:rsidP="00FC44EA">
            <w:pPr>
              <w:pStyle w:val="ListParagraph"/>
              <w:rPr>
                <w:rFonts w:asciiTheme="minorHAnsi" w:hAnsiTheme="minorHAnsi" w:cs="Tahoma"/>
                <w:szCs w:val="20"/>
                <w:lang w:val="en-US"/>
              </w:rPr>
            </w:pPr>
          </w:p>
        </w:tc>
        <w:tc>
          <w:tcPr>
            <w:tcW w:w="2164" w:type="dxa"/>
          </w:tcPr>
          <w:p w:rsidR="00795ECA" w:rsidRPr="00684186" w:rsidRDefault="00795ECA" w:rsidP="00684186">
            <w:pPr>
              <w:rPr>
                <w:rFonts w:asciiTheme="minorHAnsi" w:hAnsiTheme="minorHAnsi" w:cstheme="minorHAnsi"/>
                <w:b/>
                <w:noProof/>
              </w:rPr>
            </w:pPr>
          </w:p>
        </w:tc>
      </w:tr>
      <w:tr w:rsidR="00561FB6" w:rsidRPr="00DF0A13" w:rsidTr="00B91FA1">
        <w:trPr>
          <w:gridAfter w:val="1"/>
          <w:wAfter w:w="360" w:type="dxa"/>
        </w:trPr>
        <w:tc>
          <w:tcPr>
            <w:tcW w:w="547" w:type="dxa"/>
            <w:shd w:val="clear" w:color="auto" w:fill="auto"/>
            <w:vAlign w:val="center"/>
          </w:tcPr>
          <w:p w:rsidR="00561FB6" w:rsidRDefault="00561FB6" w:rsidP="00CA3000">
            <w:pPr>
              <w:rPr>
                <w:rFonts w:ascii="Calibri" w:hAnsi="Calibri" w:cs="Calibri"/>
                <w:noProof/>
              </w:rPr>
            </w:pPr>
            <w:r>
              <w:rPr>
                <w:rFonts w:ascii="Calibri" w:hAnsi="Calibri" w:cs="Calibri"/>
                <w:noProof/>
              </w:rPr>
              <w:t>3.</w:t>
            </w:r>
          </w:p>
        </w:tc>
        <w:tc>
          <w:tcPr>
            <w:tcW w:w="7971" w:type="dxa"/>
            <w:gridSpan w:val="2"/>
            <w:shd w:val="clear" w:color="auto" w:fill="auto"/>
          </w:tcPr>
          <w:p w:rsidR="00561FB6" w:rsidRDefault="00561FB6" w:rsidP="003048DC">
            <w:pPr>
              <w:rPr>
                <w:rFonts w:ascii="Calibri" w:hAnsi="Calibri" w:cs="Calibri"/>
                <w:b/>
                <w:noProof/>
              </w:rPr>
            </w:pPr>
            <w:r>
              <w:rPr>
                <w:rFonts w:ascii="Calibri" w:hAnsi="Calibri" w:cs="Calibri"/>
                <w:b/>
                <w:noProof/>
              </w:rPr>
              <w:t xml:space="preserve">Audit Calander </w:t>
            </w:r>
          </w:p>
          <w:p w:rsidR="00561FB6" w:rsidRDefault="00561FB6" w:rsidP="00F54938">
            <w:pPr>
              <w:jc w:val="both"/>
              <w:rPr>
                <w:rFonts w:ascii="Calibri" w:hAnsi="Calibri" w:cs="Calibri"/>
                <w:noProof/>
              </w:rPr>
            </w:pPr>
            <w:r>
              <w:rPr>
                <w:rFonts w:ascii="Calibri" w:hAnsi="Calibri" w:cs="Calibri"/>
                <w:noProof/>
              </w:rPr>
              <w:t>Folowing a meeting of the West yorkshire Benchmarking/SILs Group it was proposed that an attempt should be made to streamline the number of be</w:t>
            </w:r>
            <w:r w:rsidR="00951B64">
              <w:rPr>
                <w:rFonts w:ascii="Calibri" w:hAnsi="Calibri" w:cs="Calibri"/>
                <w:noProof/>
              </w:rPr>
              <w:t>n</w:t>
            </w:r>
            <w:r>
              <w:rPr>
                <w:rFonts w:ascii="Calibri" w:hAnsi="Calibri" w:cs="Calibri"/>
                <w:noProof/>
              </w:rPr>
              <w:t>chmarks undertake</w:t>
            </w:r>
            <w:r w:rsidR="00951B64">
              <w:rPr>
                <w:rFonts w:ascii="Calibri" w:hAnsi="Calibri" w:cs="Calibri"/>
                <w:noProof/>
              </w:rPr>
              <w:t>n</w:t>
            </w:r>
            <w:r>
              <w:rPr>
                <w:rFonts w:ascii="Calibri" w:hAnsi="Calibri" w:cs="Calibri"/>
                <w:noProof/>
              </w:rPr>
              <w:t xml:space="preserve">. It was also proposed that an audit calendar be agreed, so that all audits are completed in a one year cycle to monitor progress. </w:t>
            </w:r>
          </w:p>
          <w:p w:rsidR="00F54938" w:rsidRDefault="00F54938" w:rsidP="00F54938">
            <w:pPr>
              <w:jc w:val="both"/>
              <w:rPr>
                <w:rFonts w:ascii="Calibri" w:hAnsi="Calibri" w:cs="Calibri"/>
                <w:noProof/>
              </w:rPr>
            </w:pPr>
          </w:p>
          <w:p w:rsidR="00561FB6" w:rsidRDefault="00561FB6" w:rsidP="00F54938">
            <w:pPr>
              <w:jc w:val="both"/>
              <w:rPr>
                <w:rFonts w:ascii="Calibri" w:hAnsi="Calibri" w:cs="Calibri"/>
                <w:noProof/>
              </w:rPr>
            </w:pPr>
            <w:r>
              <w:rPr>
                <w:rFonts w:ascii="Calibri" w:hAnsi="Calibri" w:cs="Calibri"/>
                <w:noProof/>
              </w:rPr>
              <w:t>There was some discussion about what should be included and also the natural order of audits. The general benchmarks such as urinary catheter should be removed and focus given to critical care specific practice areas.</w:t>
            </w:r>
            <w:r w:rsidR="00951B64">
              <w:rPr>
                <w:rFonts w:ascii="Calibri" w:hAnsi="Calibri" w:cs="Calibri"/>
                <w:noProof/>
              </w:rPr>
              <w:t xml:space="preserve"> AR to updat</w:t>
            </w:r>
            <w:r>
              <w:rPr>
                <w:rFonts w:ascii="Calibri" w:hAnsi="Calibri" w:cs="Calibri"/>
                <w:noProof/>
              </w:rPr>
              <w:t xml:space="preserve">e the calendar and circuilate with minutes. Once the next audits have been submitted it was agreed to have a short break until January 2018 when the audit calendar would commence. </w:t>
            </w:r>
          </w:p>
          <w:p w:rsidR="00561FB6" w:rsidRDefault="00561FB6" w:rsidP="003048DC">
            <w:pPr>
              <w:rPr>
                <w:rFonts w:ascii="Calibri" w:hAnsi="Calibri" w:cs="Calibri"/>
                <w:noProof/>
              </w:rPr>
            </w:pPr>
          </w:p>
          <w:p w:rsidR="00561FB6" w:rsidRDefault="00561FB6" w:rsidP="00F54938">
            <w:pPr>
              <w:jc w:val="both"/>
              <w:rPr>
                <w:rFonts w:ascii="Calibri" w:hAnsi="Calibri" w:cs="Calibri"/>
                <w:noProof/>
              </w:rPr>
            </w:pPr>
            <w:r>
              <w:rPr>
                <w:rFonts w:ascii="Calibri" w:hAnsi="Calibri" w:cs="Calibri"/>
                <w:noProof/>
              </w:rPr>
              <w:t xml:space="preserve">In an attempt to standardise the audit tools AR had upated the </w:t>
            </w:r>
            <w:r w:rsidR="00B91FA1">
              <w:rPr>
                <w:rFonts w:ascii="Calibri" w:hAnsi="Calibri" w:cs="Calibri"/>
                <w:noProof/>
              </w:rPr>
              <w:t xml:space="preserve">CRRT and suctioning benchmarks. All tools in future will follow the same 7 stage </w:t>
            </w:r>
            <w:r w:rsidR="00B91FA1">
              <w:rPr>
                <w:rFonts w:ascii="Calibri" w:hAnsi="Calibri" w:cs="Calibri"/>
                <w:noProof/>
              </w:rPr>
              <w:lastRenderedPageBreak/>
              <w:t>approach:</w:t>
            </w:r>
          </w:p>
          <w:p w:rsidR="00B91FA1" w:rsidRPr="00B91FA1" w:rsidRDefault="00B91FA1" w:rsidP="00B91FA1">
            <w:pPr>
              <w:pStyle w:val="ListParagraph"/>
              <w:numPr>
                <w:ilvl w:val="0"/>
                <w:numId w:val="6"/>
              </w:numPr>
              <w:rPr>
                <w:rFonts w:ascii="Calibri" w:hAnsi="Calibri" w:cs="Calibri"/>
                <w:noProof/>
              </w:rPr>
            </w:pPr>
            <w:r w:rsidRPr="00B91FA1">
              <w:rPr>
                <w:rFonts w:ascii="Calibri" w:hAnsi="Calibri" w:cs="Calibri"/>
                <w:noProof/>
              </w:rPr>
              <w:t>Guidelines</w:t>
            </w:r>
          </w:p>
          <w:p w:rsidR="00B91FA1" w:rsidRPr="00B91FA1" w:rsidRDefault="00B91FA1" w:rsidP="00B91FA1">
            <w:pPr>
              <w:pStyle w:val="ListParagraph"/>
              <w:numPr>
                <w:ilvl w:val="0"/>
                <w:numId w:val="6"/>
              </w:numPr>
              <w:rPr>
                <w:rFonts w:ascii="Calibri" w:hAnsi="Calibri" w:cs="Calibri"/>
                <w:noProof/>
              </w:rPr>
            </w:pPr>
            <w:r w:rsidRPr="00B91FA1">
              <w:rPr>
                <w:rFonts w:ascii="Calibri" w:hAnsi="Calibri" w:cs="Calibri"/>
                <w:noProof/>
              </w:rPr>
              <w:t xml:space="preserve">Education &amp; Training </w:t>
            </w:r>
          </w:p>
          <w:p w:rsidR="00B91FA1" w:rsidRPr="00B91FA1" w:rsidRDefault="00951B64" w:rsidP="00B91FA1">
            <w:pPr>
              <w:pStyle w:val="ListParagraph"/>
              <w:numPr>
                <w:ilvl w:val="0"/>
                <w:numId w:val="6"/>
              </w:numPr>
              <w:rPr>
                <w:rFonts w:ascii="Calibri" w:hAnsi="Calibri" w:cs="Calibri"/>
                <w:noProof/>
              </w:rPr>
            </w:pPr>
            <w:r>
              <w:rPr>
                <w:rFonts w:ascii="Calibri" w:hAnsi="Calibri" w:cs="Calibri"/>
                <w:noProof/>
              </w:rPr>
              <w:t xml:space="preserve">Assessment of </w:t>
            </w:r>
            <w:r w:rsidR="00B91FA1" w:rsidRPr="00B91FA1">
              <w:rPr>
                <w:rFonts w:ascii="Calibri" w:hAnsi="Calibri" w:cs="Calibri"/>
                <w:noProof/>
              </w:rPr>
              <w:t>needs undertaken by a trained and competent</w:t>
            </w:r>
            <w:r w:rsidR="00B91FA1">
              <w:rPr>
                <w:rFonts w:ascii="Calibri" w:hAnsi="Calibri" w:cs="Calibri"/>
                <w:noProof/>
              </w:rPr>
              <w:t xml:space="preserve"> </w:t>
            </w:r>
            <w:r w:rsidR="00B91FA1" w:rsidRPr="00B91FA1">
              <w:rPr>
                <w:rFonts w:ascii="Calibri" w:hAnsi="Calibri" w:cs="Calibri"/>
                <w:noProof/>
              </w:rPr>
              <w:t>practitioner.</w:t>
            </w:r>
          </w:p>
          <w:p w:rsidR="00B91FA1" w:rsidRPr="00B91FA1" w:rsidRDefault="00B91FA1" w:rsidP="00B91FA1">
            <w:pPr>
              <w:pStyle w:val="ListParagraph"/>
              <w:numPr>
                <w:ilvl w:val="0"/>
                <w:numId w:val="6"/>
              </w:numPr>
              <w:rPr>
                <w:rFonts w:ascii="Calibri" w:hAnsi="Calibri" w:cs="Calibri"/>
                <w:noProof/>
              </w:rPr>
            </w:pPr>
            <w:r w:rsidRPr="00B91FA1">
              <w:rPr>
                <w:rFonts w:ascii="Calibri" w:hAnsi="Calibri" w:cs="Calibri"/>
                <w:noProof/>
              </w:rPr>
              <w:t>Planning and individualised care by a trained and competent practitioner.</w:t>
            </w:r>
          </w:p>
          <w:p w:rsidR="00B91FA1" w:rsidRPr="00B91FA1" w:rsidRDefault="00B91FA1" w:rsidP="00B91FA1">
            <w:pPr>
              <w:pStyle w:val="ListParagraph"/>
              <w:numPr>
                <w:ilvl w:val="0"/>
                <w:numId w:val="6"/>
              </w:numPr>
              <w:rPr>
                <w:rFonts w:ascii="Calibri" w:hAnsi="Calibri" w:cs="Calibri"/>
                <w:noProof/>
              </w:rPr>
            </w:pPr>
            <w:r w:rsidRPr="00B91FA1">
              <w:rPr>
                <w:rFonts w:ascii="Calibri" w:hAnsi="Calibri" w:cs="Calibri"/>
                <w:noProof/>
              </w:rPr>
              <w:t>Care delivery by a trained and competent practitioner</w:t>
            </w:r>
          </w:p>
          <w:p w:rsidR="00B91FA1" w:rsidRPr="00B91FA1" w:rsidRDefault="00B91FA1" w:rsidP="00B91FA1">
            <w:pPr>
              <w:pStyle w:val="ListParagraph"/>
              <w:numPr>
                <w:ilvl w:val="0"/>
                <w:numId w:val="6"/>
              </w:numPr>
              <w:rPr>
                <w:rFonts w:ascii="Calibri" w:hAnsi="Calibri" w:cs="Calibri"/>
                <w:noProof/>
              </w:rPr>
            </w:pPr>
            <w:r w:rsidRPr="00B91FA1">
              <w:rPr>
                <w:rFonts w:ascii="Calibri" w:hAnsi="Calibri" w:cs="Calibri"/>
                <w:noProof/>
              </w:rPr>
              <w:t xml:space="preserve">Evaluation and reassessment of care by a trained and competent practitioner. </w:t>
            </w:r>
          </w:p>
          <w:p w:rsidR="00B91FA1" w:rsidRPr="00B91FA1" w:rsidRDefault="00B91FA1" w:rsidP="00B91FA1">
            <w:pPr>
              <w:pStyle w:val="ListParagraph"/>
              <w:numPr>
                <w:ilvl w:val="0"/>
                <w:numId w:val="6"/>
              </w:numPr>
              <w:rPr>
                <w:rFonts w:ascii="Calibri" w:hAnsi="Calibri" w:cs="Calibri"/>
                <w:noProof/>
              </w:rPr>
            </w:pPr>
            <w:r w:rsidRPr="00B91FA1">
              <w:rPr>
                <w:rFonts w:ascii="Calibri" w:hAnsi="Calibri" w:cs="Calibri"/>
                <w:noProof/>
              </w:rPr>
              <w:t>Equipment / Resources</w:t>
            </w:r>
          </w:p>
          <w:p w:rsidR="00C20069" w:rsidRDefault="00C20069" w:rsidP="00561FB6">
            <w:pPr>
              <w:rPr>
                <w:rFonts w:ascii="Calibri" w:hAnsi="Calibri" w:cs="Calibri"/>
                <w:noProof/>
              </w:rPr>
            </w:pPr>
          </w:p>
          <w:p w:rsidR="00B91FA1" w:rsidRPr="00561FB6" w:rsidRDefault="00C20069" w:rsidP="00561FB6">
            <w:pPr>
              <w:rPr>
                <w:rFonts w:ascii="Calibri" w:hAnsi="Calibri" w:cs="Calibri"/>
                <w:noProof/>
              </w:rPr>
            </w:pPr>
            <w:r>
              <w:rPr>
                <w:rFonts w:ascii="Calibri" w:hAnsi="Calibri" w:cs="Calibri"/>
                <w:noProof/>
              </w:rPr>
              <w:t xml:space="preserve">All existing audit tools to be removed from the website and once they have been uptaed they will be available again. </w:t>
            </w:r>
          </w:p>
        </w:tc>
        <w:tc>
          <w:tcPr>
            <w:tcW w:w="2164" w:type="dxa"/>
          </w:tcPr>
          <w:p w:rsidR="00561FB6" w:rsidRDefault="00561FB6" w:rsidP="00684186">
            <w:pPr>
              <w:rPr>
                <w:rFonts w:asciiTheme="minorHAnsi" w:hAnsiTheme="minorHAnsi" w:cstheme="minorHAnsi"/>
                <w:b/>
                <w:noProof/>
              </w:rPr>
            </w:pPr>
          </w:p>
          <w:p w:rsidR="00561FB6" w:rsidRDefault="00561FB6" w:rsidP="00684186">
            <w:pPr>
              <w:rPr>
                <w:rFonts w:asciiTheme="minorHAnsi" w:hAnsiTheme="minorHAnsi" w:cstheme="minorHAnsi"/>
                <w:b/>
                <w:noProof/>
              </w:rPr>
            </w:pPr>
          </w:p>
          <w:p w:rsidR="00561FB6" w:rsidRDefault="00561FB6" w:rsidP="00684186">
            <w:pPr>
              <w:rPr>
                <w:rFonts w:asciiTheme="minorHAnsi" w:hAnsiTheme="minorHAnsi" w:cstheme="minorHAnsi"/>
                <w:noProof/>
              </w:rPr>
            </w:pPr>
          </w:p>
          <w:bookmarkStart w:id="0" w:name="_MON_1567331434"/>
          <w:bookmarkEnd w:id="0"/>
          <w:p w:rsidR="00561FB6" w:rsidRPr="00561FB6" w:rsidRDefault="00B91FA1" w:rsidP="00684186">
            <w:pPr>
              <w:rPr>
                <w:rFonts w:asciiTheme="minorHAnsi" w:hAnsiTheme="minorHAnsi" w:cstheme="minorHAnsi"/>
                <w:noProof/>
              </w:rPr>
            </w:pPr>
            <w:r>
              <w:rPr>
                <w:rFonts w:asciiTheme="minorHAnsi" w:hAnsiTheme="minorHAnsi" w:cstheme="minorHAnsi"/>
                <w:noProof/>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8" ShapeID="_x0000_i1025" DrawAspect="Icon" ObjectID="_1567845015" r:id="rId10">
                  <o:FieldCodes>\s</o:FieldCodes>
                </o:OLEObject>
              </w:object>
            </w:r>
            <w:bookmarkStart w:id="1" w:name="_MON_1567331440"/>
            <w:bookmarkEnd w:id="1"/>
            <w:r>
              <w:rPr>
                <w:rFonts w:asciiTheme="minorHAnsi" w:hAnsiTheme="minorHAnsi" w:cstheme="minorHAnsi"/>
                <w:noProof/>
              </w:rPr>
              <w:object w:dxaOrig="1531" w:dyaOrig="990">
                <v:shape id="_x0000_i1026" type="#_x0000_t75" style="width:76.5pt;height:49.5pt" o:ole="">
                  <v:imagedata r:id="rId11" o:title=""/>
                </v:shape>
                <o:OLEObject Type="Embed" ProgID="Word.Document.8" ShapeID="_x0000_i1026" DrawAspect="Icon" ObjectID="_1567845016" r:id="rId12">
                  <o:FieldCodes>\s</o:FieldCodes>
                </o:OLEObject>
              </w:object>
            </w:r>
            <w:bookmarkStart w:id="2" w:name="_MON_1567331414"/>
            <w:bookmarkEnd w:id="2"/>
            <w:r>
              <w:rPr>
                <w:rFonts w:asciiTheme="minorHAnsi" w:hAnsiTheme="minorHAnsi" w:cstheme="minorHAnsi"/>
                <w:noProof/>
              </w:rPr>
              <w:object w:dxaOrig="1531" w:dyaOrig="990">
                <v:shape id="_x0000_i1027" type="#_x0000_t75" style="width:76.5pt;height:49.5pt" o:ole="">
                  <v:imagedata r:id="rId13" o:title=""/>
                </v:shape>
                <o:OLEObject Type="Embed" ProgID="Word.Document.12" ShapeID="_x0000_i1027" DrawAspect="Icon" ObjectID="_1567845017" r:id="rId14">
                  <o:FieldCodes>\s</o:FieldCodes>
                </o:OLEObject>
              </w:object>
            </w:r>
          </w:p>
        </w:tc>
      </w:tr>
      <w:tr w:rsidR="00B91FA1" w:rsidRPr="00DF0A13" w:rsidTr="00B91FA1">
        <w:trPr>
          <w:gridAfter w:val="1"/>
          <w:wAfter w:w="360" w:type="dxa"/>
        </w:trPr>
        <w:tc>
          <w:tcPr>
            <w:tcW w:w="547" w:type="dxa"/>
            <w:shd w:val="clear" w:color="auto" w:fill="auto"/>
            <w:vAlign w:val="center"/>
          </w:tcPr>
          <w:p w:rsidR="00B91FA1" w:rsidRDefault="00B91FA1" w:rsidP="00CA3000">
            <w:pPr>
              <w:rPr>
                <w:rFonts w:ascii="Calibri" w:hAnsi="Calibri" w:cs="Calibri"/>
                <w:noProof/>
              </w:rPr>
            </w:pPr>
            <w:r>
              <w:rPr>
                <w:rFonts w:ascii="Calibri" w:hAnsi="Calibri" w:cs="Calibri"/>
                <w:noProof/>
              </w:rPr>
              <w:lastRenderedPageBreak/>
              <w:t xml:space="preserve">4. </w:t>
            </w:r>
          </w:p>
        </w:tc>
        <w:tc>
          <w:tcPr>
            <w:tcW w:w="7971" w:type="dxa"/>
            <w:gridSpan w:val="2"/>
            <w:shd w:val="clear" w:color="auto" w:fill="auto"/>
          </w:tcPr>
          <w:p w:rsidR="00B91FA1" w:rsidRPr="00B91FA1" w:rsidRDefault="00B91FA1" w:rsidP="00B91FA1">
            <w:pPr>
              <w:rPr>
                <w:rFonts w:ascii="Calibri" w:hAnsi="Calibri" w:cs="Calibri"/>
                <w:b/>
                <w:noProof/>
              </w:rPr>
            </w:pPr>
            <w:r w:rsidRPr="00B91FA1">
              <w:rPr>
                <w:rFonts w:ascii="Calibri" w:hAnsi="Calibri" w:cs="Calibri"/>
                <w:b/>
                <w:noProof/>
              </w:rPr>
              <w:t xml:space="preserve">High Flo Nasal Oxygen </w:t>
            </w:r>
          </w:p>
          <w:p w:rsidR="00B91FA1" w:rsidRPr="00B91FA1" w:rsidRDefault="00B91FA1" w:rsidP="00B91FA1">
            <w:pPr>
              <w:rPr>
                <w:rFonts w:ascii="Calibri" w:hAnsi="Calibri" w:cs="Calibri"/>
                <w:noProof/>
              </w:rPr>
            </w:pPr>
            <w:r w:rsidRPr="00B91FA1">
              <w:rPr>
                <w:rFonts w:ascii="Calibri" w:hAnsi="Calibri" w:cs="Calibri"/>
                <w:noProof/>
              </w:rPr>
              <w:t>Presention given by Fisher &amp; Paykel. More information available at:</w:t>
            </w:r>
          </w:p>
          <w:p w:rsidR="00B91FA1" w:rsidRDefault="00B91FA1" w:rsidP="00B91FA1">
            <w:pPr>
              <w:rPr>
                <w:rFonts w:ascii="Calibri" w:hAnsi="Calibri" w:cs="Calibri"/>
                <w:b/>
                <w:noProof/>
              </w:rPr>
            </w:pPr>
            <w:r w:rsidRPr="00B91FA1">
              <w:rPr>
                <w:rFonts w:ascii="Calibri" w:hAnsi="Calibri" w:cs="Calibri"/>
                <w:noProof/>
              </w:rPr>
              <w:t>https://www.fphcare.co.nz/optiflow/</w:t>
            </w:r>
          </w:p>
        </w:tc>
        <w:tc>
          <w:tcPr>
            <w:tcW w:w="2164" w:type="dxa"/>
          </w:tcPr>
          <w:p w:rsidR="00B91FA1" w:rsidRDefault="00B91FA1" w:rsidP="00684186">
            <w:pPr>
              <w:rPr>
                <w:rFonts w:asciiTheme="minorHAnsi" w:hAnsiTheme="minorHAnsi" w:cstheme="minorHAnsi"/>
                <w:b/>
                <w:noProof/>
              </w:rPr>
            </w:pPr>
          </w:p>
        </w:tc>
      </w:tr>
      <w:tr w:rsidR="00A72766" w:rsidRPr="00DF0A13" w:rsidTr="00B91FA1">
        <w:trPr>
          <w:gridAfter w:val="1"/>
          <w:wAfter w:w="360" w:type="dxa"/>
        </w:trPr>
        <w:tc>
          <w:tcPr>
            <w:tcW w:w="547" w:type="dxa"/>
            <w:shd w:val="clear" w:color="auto" w:fill="auto"/>
            <w:vAlign w:val="center"/>
          </w:tcPr>
          <w:p w:rsidR="00A72766" w:rsidRDefault="00A72766" w:rsidP="00BF2F06">
            <w:pPr>
              <w:jc w:val="center"/>
              <w:rPr>
                <w:rFonts w:ascii="Calibri" w:hAnsi="Calibri" w:cs="Calibri"/>
                <w:noProof/>
              </w:rPr>
            </w:pPr>
          </w:p>
          <w:p w:rsidR="00A72766" w:rsidRPr="00DF0A13" w:rsidRDefault="00B91FA1" w:rsidP="00BF2F06">
            <w:pPr>
              <w:jc w:val="center"/>
              <w:rPr>
                <w:rFonts w:ascii="Calibri" w:hAnsi="Calibri" w:cs="Calibri"/>
                <w:noProof/>
              </w:rPr>
            </w:pPr>
            <w:r>
              <w:rPr>
                <w:rFonts w:ascii="Calibri" w:hAnsi="Calibri" w:cs="Calibri"/>
                <w:noProof/>
              </w:rPr>
              <w:t>5</w:t>
            </w:r>
            <w:r w:rsidR="00CA3000">
              <w:rPr>
                <w:rFonts w:ascii="Calibri" w:hAnsi="Calibri" w:cs="Calibri"/>
                <w:noProof/>
              </w:rPr>
              <w:t>.</w:t>
            </w:r>
          </w:p>
        </w:tc>
        <w:tc>
          <w:tcPr>
            <w:tcW w:w="7971" w:type="dxa"/>
            <w:gridSpan w:val="2"/>
            <w:shd w:val="clear" w:color="auto" w:fill="auto"/>
          </w:tcPr>
          <w:p w:rsidR="00A72766" w:rsidRPr="00DA0158" w:rsidRDefault="00A72766" w:rsidP="003048DC">
            <w:pPr>
              <w:rPr>
                <w:rFonts w:ascii="Calibri" w:hAnsi="Calibri" w:cs="Calibri"/>
                <w:b/>
                <w:noProof/>
              </w:rPr>
            </w:pPr>
            <w:r w:rsidRPr="00DA0158">
              <w:rPr>
                <w:rFonts w:ascii="Calibri" w:hAnsi="Calibri" w:cs="Calibri"/>
                <w:b/>
                <w:noProof/>
              </w:rPr>
              <w:t xml:space="preserve">Network Update </w:t>
            </w:r>
          </w:p>
          <w:p w:rsidR="00795ECA" w:rsidRDefault="00684186" w:rsidP="00684186">
            <w:pPr>
              <w:rPr>
                <w:rFonts w:asciiTheme="minorHAnsi" w:hAnsiTheme="minorHAnsi" w:cstheme="minorHAnsi"/>
                <w:noProof/>
              </w:rPr>
            </w:pPr>
            <w:r w:rsidRPr="00684186">
              <w:rPr>
                <w:rFonts w:asciiTheme="minorHAnsi" w:hAnsiTheme="minorHAnsi" w:cstheme="minorHAnsi"/>
                <w:b/>
                <w:noProof/>
              </w:rPr>
              <w:t>North Yorkshire &amp; Humberside</w:t>
            </w:r>
            <w:r w:rsidRPr="00684186">
              <w:rPr>
                <w:rFonts w:asciiTheme="minorHAnsi" w:hAnsiTheme="minorHAnsi" w:cstheme="minorHAnsi"/>
                <w:noProof/>
              </w:rPr>
              <w:t xml:space="preserve"> – </w:t>
            </w:r>
            <w:r w:rsidR="00107053">
              <w:rPr>
                <w:rFonts w:asciiTheme="minorHAnsi" w:hAnsiTheme="minorHAnsi" w:cstheme="minorHAnsi"/>
                <w:noProof/>
              </w:rPr>
              <w:t>no feedback available</w:t>
            </w:r>
          </w:p>
          <w:p w:rsidR="00684186" w:rsidRPr="00684186" w:rsidRDefault="00684186" w:rsidP="00684186">
            <w:pPr>
              <w:rPr>
                <w:rFonts w:asciiTheme="minorHAnsi" w:hAnsiTheme="minorHAnsi" w:cstheme="minorHAnsi"/>
                <w:noProof/>
              </w:rPr>
            </w:pPr>
            <w:r w:rsidRPr="00684186">
              <w:rPr>
                <w:rFonts w:asciiTheme="minorHAnsi" w:hAnsiTheme="minorHAnsi" w:cstheme="minorHAnsi"/>
                <w:b/>
                <w:noProof/>
              </w:rPr>
              <w:t>NoE</w:t>
            </w:r>
            <w:r w:rsidR="00107053">
              <w:rPr>
                <w:rFonts w:asciiTheme="minorHAnsi" w:hAnsiTheme="minorHAnsi" w:cstheme="minorHAnsi"/>
                <w:b/>
                <w:noProof/>
              </w:rPr>
              <w:t xml:space="preserve"> -  </w:t>
            </w:r>
            <w:r w:rsidR="005743D3">
              <w:rPr>
                <w:rFonts w:asciiTheme="minorHAnsi" w:hAnsiTheme="minorHAnsi" w:cstheme="minorHAnsi"/>
                <w:noProof/>
              </w:rPr>
              <w:t>Fast Focus groups conti</w:t>
            </w:r>
            <w:r w:rsidR="002D5A2F">
              <w:rPr>
                <w:rFonts w:asciiTheme="minorHAnsi" w:hAnsiTheme="minorHAnsi" w:cstheme="minorHAnsi"/>
                <w:noProof/>
              </w:rPr>
              <w:t>n</w:t>
            </w:r>
            <w:r w:rsidR="005743D3">
              <w:rPr>
                <w:rFonts w:asciiTheme="minorHAnsi" w:hAnsiTheme="minorHAnsi" w:cstheme="minorHAnsi"/>
                <w:noProof/>
              </w:rPr>
              <w:t xml:space="preserve">ue, </w:t>
            </w:r>
            <w:r w:rsidR="00107053">
              <w:rPr>
                <w:rFonts w:asciiTheme="minorHAnsi" w:hAnsiTheme="minorHAnsi" w:cstheme="minorHAnsi"/>
                <w:noProof/>
              </w:rPr>
              <w:t xml:space="preserve">review guidelines. </w:t>
            </w:r>
          </w:p>
          <w:p w:rsidR="00107053" w:rsidRDefault="00684186" w:rsidP="00684186">
            <w:pPr>
              <w:rPr>
                <w:rFonts w:asciiTheme="minorHAnsi" w:hAnsiTheme="minorHAnsi" w:cstheme="minorHAnsi"/>
                <w:noProof/>
              </w:rPr>
            </w:pPr>
            <w:r w:rsidRPr="00684186">
              <w:rPr>
                <w:rFonts w:asciiTheme="minorHAnsi" w:hAnsiTheme="minorHAnsi" w:cstheme="minorHAnsi"/>
                <w:b/>
                <w:noProof/>
              </w:rPr>
              <w:t>West Yorkshire</w:t>
            </w:r>
            <w:r w:rsidRPr="00684186">
              <w:rPr>
                <w:rFonts w:asciiTheme="minorHAnsi" w:hAnsiTheme="minorHAnsi" w:cstheme="minorHAnsi"/>
                <w:noProof/>
              </w:rPr>
              <w:t xml:space="preserve"> – </w:t>
            </w:r>
            <w:r w:rsidR="00795ECA">
              <w:rPr>
                <w:rFonts w:asciiTheme="minorHAnsi" w:hAnsiTheme="minorHAnsi" w:cstheme="minorHAnsi"/>
                <w:noProof/>
              </w:rPr>
              <w:t xml:space="preserve"> </w:t>
            </w:r>
            <w:r w:rsidR="002D5A2F">
              <w:rPr>
                <w:rFonts w:asciiTheme="minorHAnsi" w:hAnsiTheme="minorHAnsi" w:cstheme="minorHAnsi"/>
                <w:noProof/>
              </w:rPr>
              <w:t xml:space="preserve">See attached presentation </w:t>
            </w:r>
          </w:p>
          <w:p w:rsidR="005743D3" w:rsidRPr="00684186" w:rsidRDefault="005743D3" w:rsidP="00684186">
            <w:pPr>
              <w:rPr>
                <w:rFonts w:asciiTheme="minorHAnsi" w:hAnsiTheme="minorHAnsi" w:cstheme="minorHAnsi"/>
                <w:noProof/>
              </w:rPr>
            </w:pPr>
          </w:p>
          <w:p w:rsidR="00107053" w:rsidRPr="00A33FC1" w:rsidRDefault="00684186" w:rsidP="00684186">
            <w:pPr>
              <w:rPr>
                <w:rFonts w:asciiTheme="minorHAnsi" w:hAnsiTheme="minorHAnsi" w:cstheme="minorHAnsi"/>
                <w:i/>
                <w:noProof/>
              </w:rPr>
            </w:pPr>
            <w:r w:rsidRPr="00A33FC1">
              <w:rPr>
                <w:rFonts w:asciiTheme="minorHAnsi" w:hAnsiTheme="minorHAnsi" w:cstheme="minorHAnsi"/>
                <w:i/>
                <w:noProof/>
              </w:rPr>
              <w:t xml:space="preserve">For future regional (York) meeting - all local groups to send a summary </w:t>
            </w:r>
            <w:r w:rsidR="00795ECA" w:rsidRPr="00A33FC1">
              <w:rPr>
                <w:rFonts w:asciiTheme="minorHAnsi" w:hAnsiTheme="minorHAnsi" w:cstheme="minorHAnsi"/>
                <w:i/>
                <w:noProof/>
              </w:rPr>
              <w:t>of local meetings to JP / AR</w:t>
            </w:r>
            <w:r w:rsidRPr="00A33FC1">
              <w:rPr>
                <w:rFonts w:asciiTheme="minorHAnsi" w:hAnsiTheme="minorHAnsi" w:cstheme="minorHAnsi"/>
                <w:i/>
                <w:noProof/>
              </w:rPr>
              <w:t xml:space="preserve"> in advance.</w:t>
            </w:r>
          </w:p>
        </w:tc>
        <w:tc>
          <w:tcPr>
            <w:tcW w:w="2164" w:type="dxa"/>
          </w:tcPr>
          <w:p w:rsidR="00964634" w:rsidRDefault="00964634" w:rsidP="003048DC">
            <w:pPr>
              <w:jc w:val="center"/>
            </w:pPr>
          </w:p>
          <w:p w:rsidR="00964634" w:rsidRDefault="00B91FA1" w:rsidP="003048DC">
            <w:pPr>
              <w:jc w:val="center"/>
            </w:pPr>
            <w:r>
              <w:object w:dxaOrig="1531" w:dyaOrig="990">
                <v:shape id="_x0000_i1028" type="#_x0000_t75" style="width:76.5pt;height:49.5pt" o:ole="">
                  <v:imagedata r:id="rId15" o:title=""/>
                </v:shape>
                <o:OLEObject Type="Embed" ProgID="PowerPoint.Show.12" ShapeID="_x0000_i1028" DrawAspect="Icon" ObjectID="_1567845018" r:id="rId16"/>
              </w:object>
            </w:r>
          </w:p>
          <w:p w:rsidR="00964634" w:rsidRDefault="00964634" w:rsidP="003048DC">
            <w:pPr>
              <w:jc w:val="center"/>
            </w:pPr>
          </w:p>
          <w:p w:rsidR="00A72766" w:rsidRPr="00B91FA1" w:rsidRDefault="00B91FA1" w:rsidP="00B91FA1">
            <w:pPr>
              <w:jc w:val="center"/>
            </w:pPr>
            <w:r>
              <w:object w:dxaOrig="1531" w:dyaOrig="990">
                <v:shape id="_x0000_i1029" type="#_x0000_t75" style="width:76.5pt;height:49.5pt" o:ole="">
                  <v:imagedata r:id="rId17" o:title=""/>
                </v:shape>
                <o:OLEObject Type="Embed" ProgID="AcroExch.Document.11" ShapeID="_x0000_i1029" DrawAspect="Icon" ObjectID="_1567845019" r:id="rId18"/>
              </w:object>
            </w:r>
          </w:p>
        </w:tc>
      </w:tr>
      <w:tr w:rsidR="001F4A1E" w:rsidRPr="00DF0A13" w:rsidTr="00B91FA1">
        <w:tc>
          <w:tcPr>
            <w:tcW w:w="547" w:type="dxa"/>
            <w:shd w:val="clear" w:color="auto" w:fill="auto"/>
            <w:vAlign w:val="center"/>
          </w:tcPr>
          <w:p w:rsidR="001F4A1E" w:rsidRDefault="001F4A1E" w:rsidP="00BF2F06">
            <w:pPr>
              <w:jc w:val="center"/>
              <w:rPr>
                <w:rFonts w:ascii="Calibri" w:hAnsi="Calibri" w:cs="Calibri"/>
                <w:noProof/>
              </w:rPr>
            </w:pPr>
            <w:r>
              <w:rPr>
                <w:rFonts w:ascii="Calibri" w:hAnsi="Calibri" w:cs="Calibri"/>
                <w:noProof/>
              </w:rPr>
              <w:t>6.</w:t>
            </w:r>
          </w:p>
        </w:tc>
        <w:tc>
          <w:tcPr>
            <w:tcW w:w="7971" w:type="dxa"/>
            <w:gridSpan w:val="2"/>
            <w:shd w:val="clear" w:color="auto" w:fill="auto"/>
          </w:tcPr>
          <w:p w:rsidR="001F4A1E" w:rsidRDefault="001F4A1E" w:rsidP="00B91FA1">
            <w:pPr>
              <w:pStyle w:val="NormalWeb"/>
              <w:kinsoku w:val="0"/>
              <w:overflowPunct w:val="0"/>
              <w:spacing w:before="96" w:beforeAutospacing="0" w:after="0" w:afterAutospacing="0"/>
              <w:textAlignment w:val="baseline"/>
              <w:rPr>
                <w:rFonts w:ascii="Calibri" w:hAnsi="Calibri" w:cs="Calibri"/>
                <w:b/>
                <w:noProof/>
              </w:rPr>
            </w:pPr>
            <w:r>
              <w:rPr>
                <w:rFonts w:ascii="Calibri" w:hAnsi="Calibri" w:cs="Calibri"/>
                <w:b/>
                <w:noProof/>
              </w:rPr>
              <w:t>Review of Scores</w:t>
            </w:r>
          </w:p>
          <w:p w:rsidR="001F4A1E" w:rsidRDefault="001F4A1E" w:rsidP="00B91FA1">
            <w:pPr>
              <w:pStyle w:val="NormalWeb"/>
              <w:kinsoku w:val="0"/>
              <w:overflowPunct w:val="0"/>
              <w:spacing w:before="96" w:beforeAutospacing="0" w:after="0" w:afterAutospacing="0"/>
              <w:textAlignment w:val="baseline"/>
              <w:rPr>
                <w:rFonts w:ascii="Calibri" w:hAnsi="Calibri" w:cs="Calibri"/>
                <w:noProof/>
              </w:rPr>
            </w:pPr>
            <w:r>
              <w:rPr>
                <w:rFonts w:ascii="Calibri" w:hAnsi="Calibri" w:cs="Calibri"/>
                <w:noProof/>
              </w:rPr>
              <w:t xml:space="preserve">The last three benchmarks to be scored were weaning/oxygen therapy and tracheostomy. A review of the scores demonstrated there were some areas where there was strong compliance. One area where there was little evidence was weaning guidelines. It was felt that this in part was due to units adopting a patient centred approach. AB informed the group that West Yorkshire has a </w:t>
            </w:r>
            <w:r w:rsidR="00F54938">
              <w:rPr>
                <w:rFonts w:ascii="Calibri" w:hAnsi="Calibri" w:cs="Calibri"/>
                <w:noProof/>
              </w:rPr>
              <w:t>group looking at weaning and long term ventlatio</w:t>
            </w:r>
            <w:r w:rsidR="00951B64">
              <w:rPr>
                <w:rFonts w:ascii="Calibri" w:hAnsi="Calibri" w:cs="Calibri"/>
                <w:noProof/>
              </w:rPr>
              <w:t>n</w:t>
            </w:r>
            <w:r w:rsidR="00F54938">
              <w:rPr>
                <w:rFonts w:ascii="Calibri" w:hAnsi="Calibri" w:cs="Calibri"/>
                <w:noProof/>
              </w:rPr>
              <w:t>. The aim is that a set of princiles will be agreed for difficult to wean patients. Once completed they will share.</w:t>
            </w:r>
          </w:p>
          <w:p w:rsidR="00586627" w:rsidRDefault="00586627" w:rsidP="00B91FA1">
            <w:pPr>
              <w:pStyle w:val="NormalWeb"/>
              <w:kinsoku w:val="0"/>
              <w:overflowPunct w:val="0"/>
              <w:spacing w:before="96" w:beforeAutospacing="0" w:after="0" w:afterAutospacing="0"/>
              <w:textAlignment w:val="baseline"/>
              <w:rPr>
                <w:rFonts w:ascii="Calibri" w:hAnsi="Calibri" w:cs="Calibri"/>
                <w:noProof/>
              </w:rPr>
            </w:pPr>
          </w:p>
          <w:p w:rsidR="00586627" w:rsidRDefault="00586627" w:rsidP="00B91FA1">
            <w:pPr>
              <w:pStyle w:val="NormalWeb"/>
              <w:kinsoku w:val="0"/>
              <w:overflowPunct w:val="0"/>
              <w:spacing w:before="96" w:beforeAutospacing="0" w:after="0" w:afterAutospacing="0"/>
              <w:textAlignment w:val="baseline"/>
              <w:rPr>
                <w:rFonts w:ascii="Calibri" w:hAnsi="Calibri" w:cs="Calibri"/>
                <w:noProof/>
              </w:rPr>
            </w:pPr>
            <w:r>
              <w:rPr>
                <w:rFonts w:ascii="Calibri" w:hAnsi="Calibri" w:cs="Calibri"/>
                <w:noProof/>
              </w:rPr>
              <w:t>LD to share Oxygen Therapy guidelines used in NoECCN as all units scored green.</w:t>
            </w:r>
          </w:p>
          <w:p w:rsidR="00586627" w:rsidRDefault="00586627" w:rsidP="00B91FA1">
            <w:pPr>
              <w:pStyle w:val="NormalWeb"/>
              <w:kinsoku w:val="0"/>
              <w:overflowPunct w:val="0"/>
              <w:spacing w:before="96" w:beforeAutospacing="0" w:after="0" w:afterAutospacing="0"/>
              <w:textAlignment w:val="baseline"/>
              <w:rPr>
                <w:rFonts w:ascii="Calibri" w:hAnsi="Calibri" w:cs="Calibri"/>
                <w:noProof/>
              </w:rPr>
            </w:pPr>
          </w:p>
          <w:p w:rsidR="00586627" w:rsidRPr="001F4A1E" w:rsidRDefault="00586627" w:rsidP="00B91FA1">
            <w:pPr>
              <w:pStyle w:val="NormalWeb"/>
              <w:kinsoku w:val="0"/>
              <w:overflowPunct w:val="0"/>
              <w:spacing w:before="96" w:beforeAutospacing="0" w:after="0" w:afterAutospacing="0"/>
              <w:textAlignment w:val="baseline"/>
              <w:rPr>
                <w:rFonts w:ascii="Calibri" w:hAnsi="Calibri" w:cs="Calibri"/>
                <w:noProof/>
              </w:rPr>
            </w:pPr>
            <w:r>
              <w:rPr>
                <w:rFonts w:ascii="Calibri" w:hAnsi="Calibri" w:cs="Calibri"/>
                <w:noProof/>
              </w:rPr>
              <w:t>It was agreed that LTHT would submit scores for each unit if there were discrepancies between units when scoring. This was felt to give a more accurate picture.</w:t>
            </w:r>
          </w:p>
        </w:tc>
        <w:tc>
          <w:tcPr>
            <w:tcW w:w="2164" w:type="dxa"/>
          </w:tcPr>
          <w:p w:rsidR="001F4A1E" w:rsidRDefault="001F4A1E" w:rsidP="003048DC">
            <w:pPr>
              <w:jc w:val="center"/>
              <w:rPr>
                <w:rFonts w:asciiTheme="minorHAnsi" w:hAnsiTheme="minorHAnsi" w:cstheme="minorHAnsi"/>
              </w:rPr>
            </w:pPr>
          </w:p>
          <w:p w:rsidR="001F4A1E" w:rsidRDefault="001F4A1E" w:rsidP="003048DC">
            <w:pPr>
              <w:jc w:val="center"/>
              <w:rPr>
                <w:rFonts w:asciiTheme="minorHAnsi" w:hAnsiTheme="minorHAnsi" w:cstheme="minorHAnsi"/>
              </w:rPr>
            </w:pPr>
          </w:p>
          <w:p w:rsidR="001F4A1E" w:rsidRDefault="001F4A1E" w:rsidP="003048DC">
            <w:pPr>
              <w:jc w:val="center"/>
              <w:rPr>
                <w:rFonts w:asciiTheme="minorHAnsi" w:hAnsiTheme="minorHAnsi" w:cstheme="minorHAnsi"/>
              </w:rPr>
            </w:pPr>
            <w:r>
              <w:rPr>
                <w:rFonts w:asciiTheme="minorHAnsi" w:hAnsiTheme="minorHAnsi" w:cstheme="minorHAnsi"/>
              </w:rPr>
              <w:object w:dxaOrig="1531" w:dyaOrig="990">
                <v:shape id="_x0000_i1030" type="#_x0000_t75" style="width:76.5pt;height:49.5pt" o:ole="">
                  <v:imagedata r:id="rId19" o:title=""/>
                </v:shape>
                <o:OLEObject Type="Embed" ProgID="Excel.Sheet.12" ShapeID="_x0000_i1030" DrawAspect="Icon" ObjectID="_1567845020" r:id="rId20"/>
              </w:object>
            </w:r>
          </w:p>
        </w:tc>
        <w:bookmarkStart w:id="3" w:name="_MON_1567332632"/>
        <w:bookmarkEnd w:id="3"/>
        <w:tc>
          <w:tcPr>
            <w:tcW w:w="360" w:type="dxa"/>
          </w:tcPr>
          <w:p w:rsidR="001F4A1E" w:rsidRPr="00DF0A13" w:rsidRDefault="00C20069">
            <w:r>
              <w:object w:dxaOrig="1531" w:dyaOrig="990">
                <v:shape id="_x0000_i1031" type="#_x0000_t75" style="width:76.5pt;height:49.5pt" o:ole="">
                  <v:imagedata r:id="rId21" o:title=""/>
                </v:shape>
                <o:OLEObject Type="Embed" ProgID="Word.Document.12" ShapeID="_x0000_i1031" DrawAspect="Icon" ObjectID="_1567845021" r:id="rId22">
                  <o:FieldCodes>\s</o:FieldCodes>
                </o:OLEObject>
              </w:object>
            </w:r>
          </w:p>
        </w:tc>
      </w:tr>
      <w:tr w:rsidR="00320760" w:rsidRPr="00DF0A13" w:rsidTr="00B91FA1">
        <w:trPr>
          <w:gridAfter w:val="1"/>
          <w:wAfter w:w="360" w:type="dxa"/>
        </w:trPr>
        <w:tc>
          <w:tcPr>
            <w:tcW w:w="547" w:type="dxa"/>
            <w:shd w:val="clear" w:color="auto" w:fill="auto"/>
            <w:vAlign w:val="center"/>
          </w:tcPr>
          <w:p w:rsidR="00320760" w:rsidRDefault="001F4A1E" w:rsidP="00BF2F06">
            <w:pPr>
              <w:jc w:val="center"/>
              <w:rPr>
                <w:rFonts w:ascii="Calibri" w:hAnsi="Calibri" w:cs="Calibri"/>
                <w:noProof/>
              </w:rPr>
            </w:pPr>
            <w:r>
              <w:rPr>
                <w:rFonts w:ascii="Calibri" w:hAnsi="Calibri" w:cs="Calibri"/>
                <w:noProof/>
              </w:rPr>
              <w:lastRenderedPageBreak/>
              <w:t>7</w:t>
            </w:r>
            <w:r w:rsidR="00B91FA1">
              <w:rPr>
                <w:rFonts w:ascii="Calibri" w:hAnsi="Calibri" w:cs="Calibri"/>
                <w:noProof/>
              </w:rPr>
              <w:t>.</w:t>
            </w:r>
          </w:p>
          <w:p w:rsidR="00320760" w:rsidRPr="00DF0A13" w:rsidRDefault="00320760" w:rsidP="00BF2F06">
            <w:pPr>
              <w:jc w:val="center"/>
              <w:rPr>
                <w:rFonts w:ascii="Calibri" w:hAnsi="Calibri" w:cs="Calibri"/>
                <w:noProof/>
              </w:rPr>
            </w:pPr>
          </w:p>
        </w:tc>
        <w:tc>
          <w:tcPr>
            <w:tcW w:w="7971" w:type="dxa"/>
            <w:gridSpan w:val="2"/>
            <w:shd w:val="clear" w:color="auto" w:fill="auto"/>
          </w:tcPr>
          <w:p w:rsidR="00CA3000" w:rsidRDefault="001F4A1E" w:rsidP="00B91FA1">
            <w:pPr>
              <w:pStyle w:val="NormalWeb"/>
              <w:kinsoku w:val="0"/>
              <w:overflowPunct w:val="0"/>
              <w:spacing w:before="96" w:beforeAutospacing="0" w:after="0" w:afterAutospacing="0"/>
              <w:textAlignment w:val="baseline"/>
              <w:rPr>
                <w:rFonts w:ascii="Calibri" w:hAnsi="Calibri" w:cs="Calibri"/>
                <w:b/>
                <w:noProof/>
              </w:rPr>
            </w:pPr>
            <w:r w:rsidRPr="001F4A1E">
              <w:rPr>
                <w:rFonts w:ascii="Calibri" w:hAnsi="Calibri" w:cs="Calibri"/>
                <w:b/>
                <w:noProof/>
              </w:rPr>
              <w:t>Eye Care / ET Care Guideline</w:t>
            </w:r>
          </w:p>
          <w:p w:rsidR="001F4A1E" w:rsidRDefault="001F4A1E" w:rsidP="00B91FA1">
            <w:pPr>
              <w:pStyle w:val="NormalWeb"/>
              <w:kinsoku w:val="0"/>
              <w:overflowPunct w:val="0"/>
              <w:spacing w:before="96" w:beforeAutospacing="0" w:after="0" w:afterAutospacing="0"/>
              <w:textAlignment w:val="baseline"/>
              <w:rPr>
                <w:rFonts w:ascii="Calibri" w:hAnsi="Calibri" w:cs="Calibri"/>
                <w:noProof/>
              </w:rPr>
            </w:pPr>
            <w:r w:rsidRPr="001F4A1E">
              <w:rPr>
                <w:rFonts w:ascii="Calibri" w:hAnsi="Calibri" w:cs="Calibri"/>
                <w:noProof/>
              </w:rPr>
              <w:t xml:space="preserve">AB </w:t>
            </w:r>
            <w:r w:rsidR="00F54938">
              <w:rPr>
                <w:rFonts w:ascii="Calibri" w:hAnsi="Calibri" w:cs="Calibri"/>
                <w:noProof/>
              </w:rPr>
              <w:t>established whether uni</w:t>
            </w:r>
            <w:r>
              <w:rPr>
                <w:rFonts w:ascii="Calibri" w:hAnsi="Calibri" w:cs="Calibri"/>
                <w:noProof/>
              </w:rPr>
              <w:t>ts were in fact using the BPG being produced. There was a general consensus that they have value and where they not be used in entirity, some units adapt them for local use.</w:t>
            </w:r>
          </w:p>
          <w:p w:rsidR="00A33FC1" w:rsidRPr="001F4A1E" w:rsidRDefault="001F4A1E" w:rsidP="00B91FA1">
            <w:pPr>
              <w:pStyle w:val="NormalWeb"/>
              <w:kinsoku w:val="0"/>
              <w:overflowPunct w:val="0"/>
              <w:spacing w:before="96" w:beforeAutospacing="0" w:after="0" w:afterAutospacing="0"/>
              <w:textAlignment w:val="baseline"/>
              <w:rPr>
                <w:rFonts w:ascii="Calibri" w:hAnsi="Calibri" w:cs="Calibri"/>
                <w:noProof/>
              </w:rPr>
            </w:pPr>
            <w:r>
              <w:rPr>
                <w:rFonts w:ascii="Calibri" w:hAnsi="Calibri" w:cs="Calibri"/>
                <w:noProof/>
              </w:rPr>
              <w:t>The</w:t>
            </w:r>
            <w:r w:rsidR="00C20069">
              <w:rPr>
                <w:rFonts w:ascii="Calibri" w:hAnsi="Calibri" w:cs="Calibri"/>
                <w:noProof/>
              </w:rPr>
              <w:t xml:space="preserve">re had been additional feedback provided to the </w:t>
            </w:r>
            <w:r>
              <w:rPr>
                <w:rFonts w:ascii="Calibri" w:hAnsi="Calibri" w:cs="Calibri"/>
                <w:noProof/>
              </w:rPr>
              <w:t xml:space="preserve">previously circulated eye and ET care </w:t>
            </w:r>
            <w:r w:rsidR="00C20069">
              <w:rPr>
                <w:rFonts w:ascii="Calibri" w:hAnsi="Calibri" w:cs="Calibri"/>
                <w:noProof/>
              </w:rPr>
              <w:t>BPG. Therefore the documents were worked through again as part of the meeting. AR to update and revised versions to be attached to minutes for any additional comments then sign off. Once this has happened they would be uploaded to the website.</w:t>
            </w:r>
          </w:p>
        </w:tc>
        <w:tc>
          <w:tcPr>
            <w:tcW w:w="2164" w:type="dxa"/>
          </w:tcPr>
          <w:p w:rsidR="00320760" w:rsidRDefault="00320760" w:rsidP="003048DC">
            <w:pPr>
              <w:jc w:val="center"/>
              <w:rPr>
                <w:rFonts w:asciiTheme="minorHAnsi" w:hAnsiTheme="minorHAnsi" w:cstheme="minorHAnsi"/>
              </w:rPr>
            </w:pPr>
          </w:p>
          <w:bookmarkStart w:id="4" w:name="_MON_1567332643"/>
          <w:bookmarkEnd w:id="4"/>
          <w:p w:rsidR="00320760" w:rsidRPr="00046515" w:rsidRDefault="00C20069" w:rsidP="003048DC">
            <w:pPr>
              <w:jc w:val="center"/>
              <w:rPr>
                <w:rFonts w:asciiTheme="minorHAnsi" w:hAnsiTheme="minorHAnsi" w:cstheme="minorHAnsi"/>
              </w:rPr>
            </w:pPr>
            <w:r>
              <w:rPr>
                <w:rFonts w:asciiTheme="minorHAnsi" w:hAnsiTheme="minorHAnsi" w:cstheme="minorHAnsi"/>
              </w:rPr>
              <w:object w:dxaOrig="1531" w:dyaOrig="990">
                <v:shape id="_x0000_i1032" type="#_x0000_t75" style="width:76.5pt;height:49.5pt" o:ole="">
                  <v:imagedata r:id="rId23" o:title=""/>
                </v:shape>
                <o:OLEObject Type="Embed" ProgID="Word.Document.12" ShapeID="_x0000_i1032" DrawAspect="Icon" ObjectID="_1567845022" r:id="rId24">
                  <o:FieldCodes>\s</o:FieldCodes>
                </o:OLEObject>
              </w:object>
            </w:r>
            <w:bookmarkStart w:id="5" w:name="_MON_1567332639"/>
            <w:bookmarkEnd w:id="5"/>
            <w:r>
              <w:rPr>
                <w:rFonts w:asciiTheme="minorHAnsi" w:hAnsiTheme="minorHAnsi" w:cstheme="minorHAnsi"/>
              </w:rPr>
              <w:object w:dxaOrig="1531" w:dyaOrig="990">
                <v:shape id="_x0000_i1033" type="#_x0000_t75" style="width:76.5pt;height:49.5pt" o:ole="">
                  <v:imagedata r:id="rId25" o:title=""/>
                </v:shape>
                <o:OLEObject Type="Embed" ProgID="Word.Document.12" ShapeID="_x0000_i1033" DrawAspect="Icon" ObjectID="_1567845023" r:id="rId26">
                  <o:FieldCodes>\s</o:FieldCodes>
                </o:OLEObject>
              </w:object>
            </w:r>
          </w:p>
        </w:tc>
      </w:tr>
      <w:tr w:rsidR="00320760" w:rsidRPr="00DF0A13" w:rsidTr="00B91FA1">
        <w:trPr>
          <w:gridAfter w:val="1"/>
          <w:wAfter w:w="360" w:type="dxa"/>
        </w:trPr>
        <w:tc>
          <w:tcPr>
            <w:tcW w:w="547" w:type="dxa"/>
            <w:shd w:val="clear" w:color="auto" w:fill="auto"/>
            <w:vAlign w:val="center"/>
          </w:tcPr>
          <w:p w:rsidR="00320760" w:rsidRDefault="00320760" w:rsidP="00BF2F06">
            <w:pPr>
              <w:jc w:val="center"/>
              <w:rPr>
                <w:rFonts w:ascii="Calibri" w:hAnsi="Calibri" w:cs="Calibri"/>
                <w:noProof/>
              </w:rPr>
            </w:pPr>
          </w:p>
          <w:p w:rsidR="00320760" w:rsidRPr="00DF0A13" w:rsidRDefault="00A33FC1" w:rsidP="00BF2F06">
            <w:pPr>
              <w:jc w:val="center"/>
              <w:rPr>
                <w:rFonts w:ascii="Calibri" w:hAnsi="Calibri" w:cs="Calibri"/>
                <w:noProof/>
              </w:rPr>
            </w:pPr>
            <w:r>
              <w:rPr>
                <w:rFonts w:ascii="Calibri" w:hAnsi="Calibri" w:cs="Calibri"/>
                <w:noProof/>
              </w:rPr>
              <w:t>8</w:t>
            </w:r>
            <w:r w:rsidR="00B91FA1">
              <w:rPr>
                <w:rFonts w:ascii="Calibri" w:hAnsi="Calibri" w:cs="Calibri"/>
                <w:noProof/>
              </w:rPr>
              <w:t>.</w:t>
            </w:r>
          </w:p>
        </w:tc>
        <w:tc>
          <w:tcPr>
            <w:tcW w:w="7971" w:type="dxa"/>
            <w:gridSpan w:val="2"/>
            <w:shd w:val="clear" w:color="auto" w:fill="auto"/>
          </w:tcPr>
          <w:p w:rsidR="00C87F4B" w:rsidRDefault="00A33FC1" w:rsidP="00CA3000">
            <w:pPr>
              <w:rPr>
                <w:rFonts w:asciiTheme="minorHAnsi" w:hAnsiTheme="minorHAnsi" w:cs="Calibri"/>
                <w:b/>
                <w:noProof/>
              </w:rPr>
            </w:pPr>
            <w:r>
              <w:rPr>
                <w:rFonts w:asciiTheme="minorHAnsi" w:hAnsiTheme="minorHAnsi" w:cs="Calibri"/>
                <w:b/>
                <w:noProof/>
              </w:rPr>
              <w:t xml:space="preserve">Tracheostomy Passport </w:t>
            </w:r>
          </w:p>
          <w:p w:rsidR="00A33FC1" w:rsidRDefault="00A33FC1" w:rsidP="00A33FC1">
            <w:pPr>
              <w:rPr>
                <w:rFonts w:asciiTheme="minorHAnsi" w:hAnsiTheme="minorHAnsi" w:cs="Calibri"/>
                <w:noProof/>
              </w:rPr>
            </w:pPr>
            <w:r>
              <w:rPr>
                <w:rFonts w:asciiTheme="minorHAnsi" w:hAnsiTheme="minorHAnsi" w:cs="Calibri"/>
                <w:noProof/>
              </w:rPr>
              <w:t>Kapitex had worked with a broad MDT of Clinical staff to develop the trachy passport. Due to time constraints AB agreed to send out copies of the passports to anyone who wanted one if they contacted her.</w:t>
            </w:r>
          </w:p>
          <w:p w:rsidR="00A33FC1" w:rsidRPr="00A33FC1" w:rsidRDefault="00A33FC1" w:rsidP="00A33FC1">
            <w:pPr>
              <w:rPr>
                <w:rFonts w:asciiTheme="minorHAnsi" w:hAnsiTheme="minorHAnsi" w:cs="Calibri"/>
                <w:noProof/>
              </w:rPr>
            </w:pPr>
          </w:p>
        </w:tc>
        <w:tc>
          <w:tcPr>
            <w:tcW w:w="2164" w:type="dxa"/>
            <w:vAlign w:val="center"/>
          </w:tcPr>
          <w:p w:rsidR="009F17A9" w:rsidRPr="00F54938" w:rsidRDefault="009F17A9" w:rsidP="00CA3000">
            <w:pPr>
              <w:jc w:val="center"/>
              <w:rPr>
                <w:rFonts w:asciiTheme="minorHAnsi" w:hAnsiTheme="minorHAnsi" w:cstheme="minorHAnsi"/>
                <w:noProof/>
              </w:rPr>
            </w:pPr>
          </w:p>
        </w:tc>
      </w:tr>
      <w:tr w:rsidR="00A33FC1" w:rsidRPr="00DF0A13" w:rsidTr="00B91FA1">
        <w:trPr>
          <w:gridAfter w:val="1"/>
          <w:wAfter w:w="360" w:type="dxa"/>
        </w:trPr>
        <w:tc>
          <w:tcPr>
            <w:tcW w:w="547" w:type="dxa"/>
            <w:shd w:val="clear" w:color="auto" w:fill="auto"/>
            <w:vAlign w:val="center"/>
          </w:tcPr>
          <w:p w:rsidR="00A33FC1" w:rsidRDefault="00A33FC1" w:rsidP="00BF2F06">
            <w:pPr>
              <w:jc w:val="center"/>
              <w:rPr>
                <w:rFonts w:ascii="Calibri" w:hAnsi="Calibri" w:cs="Calibri"/>
                <w:noProof/>
              </w:rPr>
            </w:pPr>
            <w:r>
              <w:rPr>
                <w:rFonts w:ascii="Calibri" w:hAnsi="Calibri" w:cs="Calibri"/>
                <w:noProof/>
              </w:rPr>
              <w:t xml:space="preserve">9. </w:t>
            </w:r>
          </w:p>
        </w:tc>
        <w:tc>
          <w:tcPr>
            <w:tcW w:w="7971" w:type="dxa"/>
            <w:gridSpan w:val="2"/>
            <w:shd w:val="clear" w:color="auto" w:fill="auto"/>
          </w:tcPr>
          <w:p w:rsidR="00A33FC1" w:rsidRDefault="00A33FC1" w:rsidP="00CA3000">
            <w:pPr>
              <w:rPr>
                <w:rFonts w:asciiTheme="minorHAnsi" w:hAnsiTheme="minorHAnsi" w:cs="Calibri"/>
                <w:b/>
                <w:noProof/>
              </w:rPr>
            </w:pPr>
            <w:r>
              <w:rPr>
                <w:rFonts w:asciiTheme="minorHAnsi" w:hAnsiTheme="minorHAnsi" w:cs="Calibri"/>
                <w:b/>
                <w:noProof/>
              </w:rPr>
              <w:t xml:space="preserve">Proning BPG </w:t>
            </w:r>
          </w:p>
          <w:p w:rsidR="0069326E" w:rsidRDefault="0069326E" w:rsidP="00CA3000">
            <w:pPr>
              <w:rPr>
                <w:rFonts w:asciiTheme="minorHAnsi" w:hAnsiTheme="minorHAnsi" w:cs="Calibri"/>
                <w:b/>
                <w:noProof/>
              </w:rPr>
            </w:pPr>
          </w:p>
          <w:p w:rsidR="0069326E" w:rsidRDefault="0069326E" w:rsidP="00CA3000">
            <w:pPr>
              <w:rPr>
                <w:rFonts w:asciiTheme="minorHAnsi" w:hAnsiTheme="minorHAnsi" w:cs="Calibri"/>
                <w:noProof/>
              </w:rPr>
            </w:pPr>
            <w:r>
              <w:rPr>
                <w:rFonts w:asciiTheme="minorHAnsi" w:hAnsiTheme="minorHAnsi" w:cs="Calibri"/>
                <w:noProof/>
              </w:rPr>
              <w:t>A Staff Nurse from Harrogate attended this part of the meeting as she had done some work around proning.  She will forward work she had done via ED, including pictures that can be used to make a</w:t>
            </w:r>
            <w:r w:rsidR="00586627" w:rsidRPr="0069326E">
              <w:rPr>
                <w:rFonts w:asciiTheme="minorHAnsi" w:hAnsiTheme="minorHAnsi" w:cs="Calibri"/>
                <w:noProof/>
              </w:rPr>
              <w:t>men</w:t>
            </w:r>
            <w:r>
              <w:rPr>
                <w:rFonts w:asciiTheme="minorHAnsi" w:hAnsiTheme="minorHAnsi" w:cs="Calibri"/>
                <w:noProof/>
              </w:rPr>
              <w:t xml:space="preserve">dments to the </w:t>
            </w:r>
            <w:r w:rsidR="00586627" w:rsidRPr="0069326E">
              <w:rPr>
                <w:rFonts w:asciiTheme="minorHAnsi" w:hAnsiTheme="minorHAnsi" w:cs="Calibri"/>
                <w:noProof/>
              </w:rPr>
              <w:t>BPG.</w:t>
            </w:r>
            <w:r w:rsidRPr="0069326E">
              <w:rPr>
                <w:rFonts w:asciiTheme="minorHAnsi" w:hAnsiTheme="minorHAnsi" w:cs="Calibri"/>
                <w:noProof/>
              </w:rPr>
              <w:t xml:space="preserve"> </w:t>
            </w:r>
            <w:r w:rsidR="00586627" w:rsidRPr="0069326E">
              <w:rPr>
                <w:rFonts w:asciiTheme="minorHAnsi" w:hAnsiTheme="minorHAnsi" w:cs="Calibri"/>
                <w:noProof/>
              </w:rPr>
              <w:t xml:space="preserve"> AR will </w:t>
            </w:r>
            <w:r>
              <w:rPr>
                <w:rFonts w:asciiTheme="minorHAnsi" w:hAnsiTheme="minorHAnsi" w:cs="Calibri"/>
                <w:noProof/>
              </w:rPr>
              <w:t>then make updates to the guideline.</w:t>
            </w:r>
          </w:p>
          <w:p w:rsidR="0069326E" w:rsidRDefault="0069326E" w:rsidP="00CA3000">
            <w:pPr>
              <w:rPr>
                <w:rFonts w:asciiTheme="minorHAnsi" w:hAnsiTheme="minorHAnsi" w:cs="Calibri"/>
                <w:noProof/>
              </w:rPr>
            </w:pPr>
          </w:p>
          <w:p w:rsidR="00586627" w:rsidRPr="0069326E" w:rsidRDefault="0069326E" w:rsidP="00CA3000">
            <w:pPr>
              <w:rPr>
                <w:rFonts w:asciiTheme="minorHAnsi" w:hAnsiTheme="minorHAnsi" w:cs="Calibri"/>
                <w:noProof/>
              </w:rPr>
            </w:pPr>
            <w:r>
              <w:rPr>
                <w:rFonts w:asciiTheme="minorHAnsi" w:hAnsiTheme="minorHAnsi" w:cs="Calibri"/>
                <w:noProof/>
              </w:rPr>
              <w:t>JW will forward picture for relative information sheet</w:t>
            </w:r>
            <w:r w:rsidR="00B66B1F">
              <w:rPr>
                <w:rFonts w:asciiTheme="minorHAnsi" w:hAnsiTheme="minorHAnsi" w:cs="Calibri"/>
                <w:noProof/>
              </w:rPr>
              <w:t xml:space="preserve"> on proning</w:t>
            </w:r>
            <w:r>
              <w:rPr>
                <w:rFonts w:asciiTheme="minorHAnsi" w:hAnsiTheme="minorHAnsi" w:cs="Calibri"/>
                <w:noProof/>
              </w:rPr>
              <w:t>. This will then be added to the website.</w:t>
            </w:r>
          </w:p>
          <w:p w:rsidR="00A33FC1" w:rsidRDefault="00A33FC1" w:rsidP="00CA3000">
            <w:pPr>
              <w:rPr>
                <w:rFonts w:asciiTheme="minorHAnsi" w:hAnsiTheme="minorHAnsi" w:cs="Calibri"/>
                <w:b/>
                <w:noProof/>
              </w:rPr>
            </w:pPr>
          </w:p>
        </w:tc>
        <w:bookmarkStart w:id="6" w:name="_MON_1567844450"/>
        <w:bookmarkEnd w:id="6"/>
        <w:tc>
          <w:tcPr>
            <w:tcW w:w="2164" w:type="dxa"/>
            <w:vAlign w:val="center"/>
          </w:tcPr>
          <w:p w:rsidR="00A33FC1" w:rsidRPr="00320760" w:rsidRDefault="00B66B1F" w:rsidP="00CA3000">
            <w:pPr>
              <w:jc w:val="center"/>
              <w:rPr>
                <w:rFonts w:asciiTheme="minorHAnsi" w:hAnsiTheme="minorHAnsi" w:cstheme="minorHAnsi"/>
                <w:b/>
                <w:i/>
                <w:noProof/>
              </w:rPr>
            </w:pPr>
            <w:r>
              <w:rPr>
                <w:rFonts w:asciiTheme="minorHAnsi" w:hAnsiTheme="minorHAnsi" w:cstheme="minorHAnsi"/>
                <w:b/>
                <w:i/>
                <w:noProof/>
              </w:rPr>
              <w:object w:dxaOrig="1531" w:dyaOrig="990">
                <v:shape id="_x0000_i1034" type="#_x0000_t75" style="width:76.5pt;height:49.5pt" o:ole="">
                  <v:imagedata r:id="rId27" o:title=""/>
                </v:shape>
                <o:OLEObject Type="Embed" ProgID="Word.Document.12" ShapeID="_x0000_i1034" DrawAspect="Icon" ObjectID="_1567845024" r:id="rId28">
                  <o:FieldCodes>\s</o:FieldCodes>
                </o:OLEObject>
              </w:object>
            </w:r>
          </w:p>
        </w:tc>
      </w:tr>
      <w:tr w:rsidR="00A33FC1" w:rsidRPr="00DF0A13" w:rsidTr="00B91FA1">
        <w:trPr>
          <w:gridAfter w:val="1"/>
          <w:wAfter w:w="360" w:type="dxa"/>
        </w:trPr>
        <w:tc>
          <w:tcPr>
            <w:tcW w:w="547" w:type="dxa"/>
            <w:shd w:val="clear" w:color="auto" w:fill="auto"/>
            <w:vAlign w:val="center"/>
          </w:tcPr>
          <w:p w:rsidR="00A33FC1" w:rsidRDefault="00A33FC1" w:rsidP="00BF2F06">
            <w:pPr>
              <w:jc w:val="center"/>
              <w:rPr>
                <w:rFonts w:ascii="Calibri" w:hAnsi="Calibri" w:cs="Calibri"/>
                <w:noProof/>
              </w:rPr>
            </w:pPr>
            <w:r>
              <w:rPr>
                <w:rFonts w:ascii="Calibri" w:hAnsi="Calibri" w:cs="Calibri"/>
                <w:noProof/>
              </w:rPr>
              <w:t>10.</w:t>
            </w:r>
          </w:p>
        </w:tc>
        <w:tc>
          <w:tcPr>
            <w:tcW w:w="7971" w:type="dxa"/>
            <w:gridSpan w:val="2"/>
            <w:shd w:val="clear" w:color="auto" w:fill="auto"/>
          </w:tcPr>
          <w:p w:rsidR="00A33FC1" w:rsidRDefault="00A33FC1" w:rsidP="00CA3000">
            <w:pPr>
              <w:rPr>
                <w:rFonts w:asciiTheme="minorHAnsi" w:hAnsiTheme="minorHAnsi" w:cs="Calibri"/>
                <w:b/>
                <w:noProof/>
              </w:rPr>
            </w:pPr>
            <w:r>
              <w:rPr>
                <w:rFonts w:asciiTheme="minorHAnsi" w:hAnsiTheme="minorHAnsi" w:cs="Calibri"/>
                <w:b/>
                <w:noProof/>
              </w:rPr>
              <w:t>General Discussion</w:t>
            </w:r>
          </w:p>
          <w:p w:rsidR="00A33FC1" w:rsidRPr="00A33FC1" w:rsidRDefault="00A33FC1" w:rsidP="00A33FC1">
            <w:pPr>
              <w:rPr>
                <w:rFonts w:asciiTheme="minorHAnsi" w:hAnsiTheme="minorHAnsi" w:cs="Calibri"/>
                <w:noProof/>
              </w:rPr>
            </w:pPr>
            <w:r>
              <w:rPr>
                <w:rFonts w:asciiTheme="minorHAnsi" w:hAnsiTheme="minorHAnsi" w:cs="Calibri"/>
                <w:noProof/>
              </w:rPr>
              <w:t xml:space="preserve">It was proposed that meetings of the group be reduced to three times a year. It was felt by some present that this wasn’t enough as they don’t have access to regular network meetings. AB agreed to discuss further with JP. </w:t>
            </w:r>
          </w:p>
        </w:tc>
        <w:tc>
          <w:tcPr>
            <w:tcW w:w="2164" w:type="dxa"/>
            <w:vAlign w:val="center"/>
          </w:tcPr>
          <w:p w:rsidR="00A33FC1" w:rsidRPr="00320760" w:rsidRDefault="00A33FC1" w:rsidP="00CA3000">
            <w:pPr>
              <w:jc w:val="center"/>
              <w:rPr>
                <w:rFonts w:asciiTheme="minorHAnsi" w:hAnsiTheme="minorHAnsi" w:cstheme="minorHAnsi"/>
                <w:b/>
                <w:i/>
                <w:noProof/>
              </w:rPr>
            </w:pPr>
          </w:p>
        </w:tc>
      </w:tr>
      <w:tr w:rsidR="00EF75DB" w:rsidRPr="00DF0A13" w:rsidTr="00B91FA1">
        <w:trPr>
          <w:gridAfter w:val="1"/>
          <w:wAfter w:w="360" w:type="dxa"/>
        </w:trPr>
        <w:tc>
          <w:tcPr>
            <w:tcW w:w="547" w:type="dxa"/>
            <w:shd w:val="clear" w:color="auto" w:fill="auto"/>
            <w:vAlign w:val="center"/>
          </w:tcPr>
          <w:p w:rsidR="00EF75DB" w:rsidRDefault="00EF75DB" w:rsidP="00F54938">
            <w:pPr>
              <w:rPr>
                <w:rFonts w:ascii="Calibri" w:hAnsi="Calibri" w:cs="Calibri"/>
                <w:noProof/>
              </w:rPr>
            </w:pPr>
          </w:p>
        </w:tc>
        <w:tc>
          <w:tcPr>
            <w:tcW w:w="7971" w:type="dxa"/>
            <w:gridSpan w:val="2"/>
            <w:shd w:val="clear" w:color="auto" w:fill="auto"/>
          </w:tcPr>
          <w:p w:rsidR="00BF2F06" w:rsidRDefault="00EF75DB" w:rsidP="00CA3000">
            <w:pPr>
              <w:rPr>
                <w:rFonts w:ascii="Calibri" w:hAnsi="Calibri" w:cs="Calibri"/>
                <w:b/>
                <w:noProof/>
              </w:rPr>
            </w:pPr>
            <w:r>
              <w:rPr>
                <w:rFonts w:ascii="Calibri" w:hAnsi="Calibri" w:cs="Calibri"/>
                <w:b/>
                <w:noProof/>
              </w:rPr>
              <w:t>Future Dates 2017:</w:t>
            </w:r>
          </w:p>
        </w:tc>
        <w:tc>
          <w:tcPr>
            <w:tcW w:w="2164" w:type="dxa"/>
          </w:tcPr>
          <w:p w:rsidR="00EF75DB" w:rsidRPr="008D281F" w:rsidRDefault="00EF75DB" w:rsidP="00D80EA1">
            <w:pPr>
              <w:jc w:val="center"/>
              <w:rPr>
                <w:rFonts w:asciiTheme="minorHAnsi" w:hAnsiTheme="minorHAnsi" w:cstheme="minorHAnsi"/>
              </w:rPr>
            </w:pPr>
          </w:p>
        </w:tc>
      </w:tr>
      <w:tr w:rsidR="00A72766" w:rsidRPr="00DF0A13" w:rsidTr="00D84EF6">
        <w:trPr>
          <w:gridAfter w:val="1"/>
          <w:wAfter w:w="360" w:type="dxa"/>
        </w:trPr>
        <w:tc>
          <w:tcPr>
            <w:tcW w:w="10682" w:type="dxa"/>
            <w:gridSpan w:val="4"/>
            <w:shd w:val="clear" w:color="auto" w:fill="C6D9F1" w:themeFill="text2" w:themeFillTint="33"/>
          </w:tcPr>
          <w:p w:rsidR="00040521" w:rsidRDefault="00037020" w:rsidP="00040521">
            <w:pPr>
              <w:jc w:val="center"/>
              <w:rPr>
                <w:rFonts w:ascii="Calibri" w:hAnsi="Calibri" w:cs="Calibri"/>
                <w:b/>
                <w:noProof/>
              </w:rPr>
            </w:pPr>
            <w:r w:rsidRPr="008D281F">
              <w:rPr>
                <w:rFonts w:ascii="Calibri" w:hAnsi="Calibri" w:cs="Calibri"/>
                <w:b/>
                <w:noProof/>
              </w:rPr>
              <w:t xml:space="preserve">Next meeting: </w:t>
            </w:r>
            <w:r>
              <w:rPr>
                <w:rFonts w:ascii="Calibri" w:hAnsi="Calibri" w:cs="Calibri"/>
                <w:b/>
                <w:noProof/>
              </w:rPr>
              <w:t>Monday</w:t>
            </w:r>
            <w:r w:rsidR="006D7166">
              <w:rPr>
                <w:rFonts w:ascii="Calibri" w:hAnsi="Calibri" w:cs="Calibri"/>
                <w:b/>
                <w:noProof/>
              </w:rPr>
              <w:t xml:space="preserve"> </w:t>
            </w:r>
            <w:r w:rsidR="00A33FC1">
              <w:rPr>
                <w:rFonts w:ascii="Calibri" w:hAnsi="Calibri" w:cs="Calibri"/>
                <w:b/>
                <w:noProof/>
              </w:rPr>
              <w:t>20</w:t>
            </w:r>
            <w:r w:rsidR="00040521" w:rsidRPr="00040521">
              <w:rPr>
                <w:rFonts w:ascii="Calibri" w:hAnsi="Calibri" w:cs="Calibri"/>
                <w:b/>
                <w:noProof/>
                <w:vertAlign w:val="superscript"/>
              </w:rPr>
              <w:t>th</w:t>
            </w:r>
            <w:r w:rsidR="00A33FC1">
              <w:rPr>
                <w:rFonts w:ascii="Calibri" w:hAnsi="Calibri" w:cs="Calibri"/>
                <w:b/>
                <w:noProof/>
              </w:rPr>
              <w:t xml:space="preserve"> November</w:t>
            </w:r>
            <w:r w:rsidR="00040521">
              <w:rPr>
                <w:rFonts w:ascii="Calibri" w:hAnsi="Calibri" w:cs="Calibri"/>
                <w:b/>
                <w:noProof/>
              </w:rPr>
              <w:t xml:space="preserve"> 2017</w:t>
            </w:r>
            <w:r w:rsidRPr="008D281F">
              <w:rPr>
                <w:rFonts w:ascii="Calibri" w:hAnsi="Calibri" w:cs="Calibri"/>
                <w:b/>
                <w:noProof/>
              </w:rPr>
              <w:t xml:space="preserve">. </w:t>
            </w:r>
            <w:r>
              <w:rPr>
                <w:rFonts w:ascii="Calibri" w:hAnsi="Calibri" w:cs="Calibri"/>
                <w:b/>
                <w:noProof/>
              </w:rPr>
              <w:t xml:space="preserve">10:00 – 15:00 hrs </w:t>
            </w:r>
          </w:p>
          <w:p w:rsidR="00A72766" w:rsidRPr="008D281F" w:rsidRDefault="00037020" w:rsidP="00F54938">
            <w:pPr>
              <w:jc w:val="center"/>
              <w:rPr>
                <w:rFonts w:ascii="Calibri" w:hAnsi="Calibri" w:cs="Calibri"/>
                <w:b/>
                <w:noProof/>
              </w:rPr>
            </w:pPr>
            <w:r>
              <w:rPr>
                <w:rFonts w:ascii="Calibri" w:hAnsi="Calibri" w:cs="Calibri"/>
                <w:b/>
                <w:noProof/>
              </w:rPr>
              <w:t>Venue:</w:t>
            </w:r>
            <w:r w:rsidR="00F54938">
              <w:rPr>
                <w:rFonts w:ascii="Calibri" w:hAnsi="Calibri"/>
                <w:b/>
              </w:rPr>
              <w:t>classroom 1, Post Graduate Centre</w:t>
            </w:r>
            <w:r>
              <w:rPr>
                <w:rFonts w:ascii="Calibri" w:hAnsi="Calibri"/>
                <w:b/>
              </w:rPr>
              <w:t xml:space="preserve">, </w:t>
            </w:r>
            <w:r>
              <w:rPr>
                <w:rFonts w:ascii="Calibri" w:hAnsi="Calibri" w:cs="Calibri"/>
                <w:b/>
                <w:noProof/>
              </w:rPr>
              <w:t xml:space="preserve">York Hospital </w:t>
            </w:r>
          </w:p>
        </w:tc>
      </w:tr>
    </w:tbl>
    <w:p w:rsidR="005756C6" w:rsidRDefault="005756C6" w:rsidP="00D84EF6"/>
    <w:p w:rsidR="00713104" w:rsidRDefault="00713104" w:rsidP="00D84EF6"/>
    <w:p w:rsidR="00713104" w:rsidRDefault="00713104" w:rsidP="00D84EF6"/>
    <w:tbl>
      <w:tblPr>
        <w:tblStyle w:val="TableGrid"/>
        <w:tblW w:w="10632" w:type="dxa"/>
        <w:tblInd w:w="-1168" w:type="dxa"/>
        <w:tblLook w:val="04A0" w:firstRow="1" w:lastRow="0" w:firstColumn="1" w:lastColumn="0" w:noHBand="0" w:noVBand="1"/>
      </w:tblPr>
      <w:tblGrid>
        <w:gridCol w:w="5954"/>
        <w:gridCol w:w="2552"/>
        <w:gridCol w:w="2126"/>
      </w:tblGrid>
      <w:tr w:rsidR="00713104" w:rsidRPr="00713104" w:rsidTr="00F54938">
        <w:tc>
          <w:tcPr>
            <w:tcW w:w="5954" w:type="dxa"/>
          </w:tcPr>
          <w:p w:rsidR="00713104" w:rsidRPr="00713104" w:rsidRDefault="00713104" w:rsidP="00713104">
            <w:pPr>
              <w:jc w:val="center"/>
              <w:rPr>
                <w:rFonts w:asciiTheme="minorHAnsi" w:hAnsiTheme="minorHAnsi"/>
                <w:b/>
              </w:rPr>
            </w:pPr>
            <w:r w:rsidRPr="00713104">
              <w:rPr>
                <w:rFonts w:asciiTheme="minorHAnsi" w:hAnsiTheme="minorHAnsi"/>
                <w:b/>
              </w:rPr>
              <w:t>Actions</w:t>
            </w:r>
          </w:p>
        </w:tc>
        <w:tc>
          <w:tcPr>
            <w:tcW w:w="2552" w:type="dxa"/>
          </w:tcPr>
          <w:p w:rsidR="00713104" w:rsidRPr="00713104" w:rsidRDefault="00713104" w:rsidP="00713104">
            <w:pPr>
              <w:jc w:val="center"/>
              <w:rPr>
                <w:rFonts w:asciiTheme="minorHAnsi" w:hAnsiTheme="minorHAnsi"/>
                <w:b/>
              </w:rPr>
            </w:pPr>
            <w:r w:rsidRPr="00713104">
              <w:rPr>
                <w:rFonts w:asciiTheme="minorHAnsi" w:hAnsiTheme="minorHAnsi"/>
                <w:b/>
              </w:rPr>
              <w:t>Who</w:t>
            </w:r>
          </w:p>
        </w:tc>
        <w:tc>
          <w:tcPr>
            <w:tcW w:w="2126" w:type="dxa"/>
          </w:tcPr>
          <w:p w:rsidR="00713104" w:rsidRPr="00713104" w:rsidRDefault="00713104" w:rsidP="00713104">
            <w:pPr>
              <w:jc w:val="center"/>
              <w:rPr>
                <w:rFonts w:asciiTheme="minorHAnsi" w:hAnsiTheme="minorHAnsi"/>
                <w:b/>
              </w:rPr>
            </w:pPr>
            <w:r w:rsidRPr="00713104">
              <w:rPr>
                <w:rFonts w:asciiTheme="minorHAnsi" w:hAnsiTheme="minorHAnsi"/>
                <w:b/>
              </w:rPr>
              <w:t>When</w:t>
            </w:r>
          </w:p>
        </w:tc>
      </w:tr>
      <w:tr w:rsidR="00713104" w:rsidRPr="00713104" w:rsidTr="00F54938">
        <w:tc>
          <w:tcPr>
            <w:tcW w:w="5954" w:type="dxa"/>
          </w:tcPr>
          <w:p w:rsidR="00713104" w:rsidRPr="00713104" w:rsidRDefault="00F54938" w:rsidP="00040521">
            <w:pPr>
              <w:rPr>
                <w:rFonts w:asciiTheme="minorHAnsi" w:hAnsiTheme="minorHAnsi"/>
              </w:rPr>
            </w:pPr>
            <w:r>
              <w:rPr>
                <w:rFonts w:asciiTheme="minorHAnsi" w:hAnsiTheme="minorHAnsi"/>
              </w:rPr>
              <w:t>Update CRRT &amp; Suctioning benchmarking audit tools</w:t>
            </w:r>
          </w:p>
        </w:tc>
        <w:tc>
          <w:tcPr>
            <w:tcW w:w="2552" w:type="dxa"/>
            <w:vAlign w:val="center"/>
          </w:tcPr>
          <w:p w:rsidR="00713104" w:rsidRPr="00713104" w:rsidRDefault="00F54938" w:rsidP="001C1760">
            <w:pPr>
              <w:jc w:val="center"/>
              <w:rPr>
                <w:rFonts w:asciiTheme="minorHAnsi" w:hAnsiTheme="minorHAnsi"/>
              </w:rPr>
            </w:pPr>
            <w:r>
              <w:rPr>
                <w:rFonts w:asciiTheme="minorHAnsi" w:hAnsiTheme="minorHAnsi"/>
              </w:rPr>
              <w:t>AR</w:t>
            </w:r>
          </w:p>
        </w:tc>
        <w:tc>
          <w:tcPr>
            <w:tcW w:w="2126" w:type="dxa"/>
            <w:vAlign w:val="center"/>
          </w:tcPr>
          <w:p w:rsidR="00713104" w:rsidRPr="00713104" w:rsidRDefault="00F54938" w:rsidP="001C1760">
            <w:pPr>
              <w:jc w:val="center"/>
              <w:rPr>
                <w:rFonts w:asciiTheme="minorHAnsi" w:hAnsiTheme="minorHAnsi"/>
              </w:rPr>
            </w:pPr>
            <w:r>
              <w:rPr>
                <w:rFonts w:asciiTheme="minorHAnsi" w:hAnsiTheme="minorHAnsi"/>
              </w:rPr>
              <w:t>circulate with minutes</w:t>
            </w:r>
          </w:p>
        </w:tc>
      </w:tr>
      <w:tr w:rsidR="00713104" w:rsidRPr="00713104" w:rsidTr="00F54938">
        <w:tc>
          <w:tcPr>
            <w:tcW w:w="5954" w:type="dxa"/>
          </w:tcPr>
          <w:p w:rsidR="00713104" w:rsidRPr="00713104" w:rsidRDefault="00F54938" w:rsidP="00713104">
            <w:pPr>
              <w:rPr>
                <w:rFonts w:asciiTheme="minorHAnsi" w:hAnsiTheme="minorHAnsi"/>
              </w:rPr>
            </w:pPr>
            <w:r>
              <w:rPr>
                <w:rFonts w:asciiTheme="minorHAnsi" w:hAnsiTheme="minorHAnsi"/>
              </w:rPr>
              <w:t xml:space="preserve">CRRT &amp; Suctioning Benchmarks to be submitted </w:t>
            </w:r>
          </w:p>
        </w:tc>
        <w:tc>
          <w:tcPr>
            <w:tcW w:w="2552" w:type="dxa"/>
            <w:vAlign w:val="center"/>
          </w:tcPr>
          <w:p w:rsidR="00713104" w:rsidRPr="00713104" w:rsidRDefault="00F54938" w:rsidP="001C1760">
            <w:pPr>
              <w:jc w:val="center"/>
              <w:rPr>
                <w:rFonts w:asciiTheme="minorHAnsi" w:hAnsiTheme="minorHAnsi"/>
              </w:rPr>
            </w:pPr>
            <w:r>
              <w:rPr>
                <w:rFonts w:asciiTheme="minorHAnsi" w:hAnsiTheme="minorHAnsi"/>
              </w:rPr>
              <w:t>All</w:t>
            </w:r>
          </w:p>
        </w:tc>
        <w:tc>
          <w:tcPr>
            <w:tcW w:w="2126" w:type="dxa"/>
            <w:vAlign w:val="center"/>
          </w:tcPr>
          <w:p w:rsidR="00713104" w:rsidRPr="00713104" w:rsidRDefault="001F00D3" w:rsidP="00CA3000">
            <w:pPr>
              <w:rPr>
                <w:rFonts w:asciiTheme="minorHAnsi" w:hAnsiTheme="minorHAnsi"/>
              </w:rPr>
            </w:pPr>
            <w:r>
              <w:rPr>
                <w:rFonts w:asciiTheme="minorHAnsi" w:hAnsiTheme="minorHAnsi"/>
              </w:rPr>
              <w:t>By 6th November</w:t>
            </w:r>
            <w:bookmarkStart w:id="7" w:name="_GoBack"/>
            <w:bookmarkEnd w:id="7"/>
          </w:p>
        </w:tc>
      </w:tr>
      <w:tr w:rsidR="00713104" w:rsidRPr="00713104" w:rsidTr="00F54938">
        <w:tc>
          <w:tcPr>
            <w:tcW w:w="5954" w:type="dxa"/>
          </w:tcPr>
          <w:p w:rsidR="00713104" w:rsidRPr="00713104" w:rsidRDefault="00F54938" w:rsidP="00D84EF6">
            <w:pPr>
              <w:rPr>
                <w:rFonts w:asciiTheme="minorHAnsi" w:hAnsiTheme="minorHAnsi"/>
              </w:rPr>
            </w:pPr>
            <w:r>
              <w:rPr>
                <w:rFonts w:asciiTheme="minorHAnsi" w:hAnsiTheme="minorHAnsi"/>
              </w:rPr>
              <w:t xml:space="preserve">Each network to provide update prior to next meeting </w:t>
            </w:r>
          </w:p>
        </w:tc>
        <w:tc>
          <w:tcPr>
            <w:tcW w:w="2552" w:type="dxa"/>
            <w:vAlign w:val="center"/>
          </w:tcPr>
          <w:p w:rsidR="00713104" w:rsidRPr="00713104" w:rsidRDefault="00F54938" w:rsidP="001C1760">
            <w:pPr>
              <w:jc w:val="center"/>
              <w:rPr>
                <w:rFonts w:asciiTheme="minorHAnsi" w:hAnsiTheme="minorHAnsi"/>
              </w:rPr>
            </w:pPr>
            <w:r>
              <w:rPr>
                <w:rFonts w:asciiTheme="minorHAnsi" w:hAnsiTheme="minorHAnsi"/>
              </w:rPr>
              <w:t>AB/JP/MI</w:t>
            </w:r>
          </w:p>
        </w:tc>
        <w:tc>
          <w:tcPr>
            <w:tcW w:w="2126" w:type="dxa"/>
            <w:vAlign w:val="center"/>
          </w:tcPr>
          <w:p w:rsidR="00713104" w:rsidRPr="00713104" w:rsidRDefault="00F54938" w:rsidP="00F54938">
            <w:pPr>
              <w:jc w:val="center"/>
              <w:rPr>
                <w:rFonts w:asciiTheme="minorHAnsi" w:hAnsiTheme="minorHAnsi"/>
              </w:rPr>
            </w:pPr>
            <w:r>
              <w:rPr>
                <w:rFonts w:asciiTheme="minorHAnsi" w:hAnsiTheme="minorHAnsi"/>
              </w:rPr>
              <w:t>Prior to next meeting</w:t>
            </w:r>
          </w:p>
        </w:tc>
      </w:tr>
      <w:tr w:rsidR="00713104" w:rsidRPr="00713104" w:rsidTr="00F54938">
        <w:tc>
          <w:tcPr>
            <w:tcW w:w="5954" w:type="dxa"/>
          </w:tcPr>
          <w:p w:rsidR="00713104" w:rsidRPr="00713104" w:rsidRDefault="00F54938" w:rsidP="00D84EF6">
            <w:pPr>
              <w:rPr>
                <w:rFonts w:asciiTheme="minorHAnsi" w:hAnsiTheme="minorHAnsi"/>
              </w:rPr>
            </w:pPr>
            <w:r>
              <w:rPr>
                <w:rFonts w:asciiTheme="minorHAnsi" w:hAnsiTheme="minorHAnsi"/>
              </w:rPr>
              <w:t>Principles for weaning to be shared once completed</w:t>
            </w:r>
          </w:p>
        </w:tc>
        <w:tc>
          <w:tcPr>
            <w:tcW w:w="2552" w:type="dxa"/>
            <w:vAlign w:val="center"/>
          </w:tcPr>
          <w:p w:rsidR="00713104" w:rsidRPr="00713104" w:rsidRDefault="00F54938" w:rsidP="001C1760">
            <w:pPr>
              <w:jc w:val="center"/>
              <w:rPr>
                <w:rFonts w:asciiTheme="minorHAnsi" w:hAnsiTheme="minorHAnsi"/>
              </w:rPr>
            </w:pPr>
            <w:r>
              <w:rPr>
                <w:rFonts w:asciiTheme="minorHAnsi" w:hAnsiTheme="minorHAnsi"/>
              </w:rPr>
              <w:t>AB</w:t>
            </w:r>
          </w:p>
        </w:tc>
        <w:tc>
          <w:tcPr>
            <w:tcW w:w="2126" w:type="dxa"/>
            <w:vAlign w:val="center"/>
          </w:tcPr>
          <w:p w:rsidR="00713104" w:rsidRPr="00713104" w:rsidRDefault="00F54938" w:rsidP="001C1760">
            <w:pPr>
              <w:jc w:val="center"/>
              <w:rPr>
                <w:rFonts w:asciiTheme="minorHAnsi" w:hAnsiTheme="minorHAnsi"/>
              </w:rPr>
            </w:pPr>
            <w:r>
              <w:rPr>
                <w:rFonts w:asciiTheme="minorHAnsi" w:hAnsiTheme="minorHAnsi"/>
              </w:rPr>
              <w:t>When available</w:t>
            </w:r>
          </w:p>
        </w:tc>
      </w:tr>
      <w:tr w:rsidR="00B66B1F" w:rsidRPr="00713104" w:rsidTr="00F54938">
        <w:tc>
          <w:tcPr>
            <w:tcW w:w="5954" w:type="dxa"/>
          </w:tcPr>
          <w:p w:rsidR="00B66B1F" w:rsidRDefault="00B66B1F" w:rsidP="00D84EF6">
            <w:pPr>
              <w:rPr>
                <w:rFonts w:asciiTheme="minorHAnsi" w:hAnsiTheme="minorHAnsi"/>
              </w:rPr>
            </w:pPr>
            <w:r>
              <w:rPr>
                <w:rFonts w:asciiTheme="minorHAnsi" w:hAnsiTheme="minorHAnsi"/>
              </w:rPr>
              <w:t xml:space="preserve">Oxygen Therapy guidelines from </w:t>
            </w:r>
            <w:proofErr w:type="spellStart"/>
            <w:r>
              <w:rPr>
                <w:rFonts w:asciiTheme="minorHAnsi" w:hAnsiTheme="minorHAnsi"/>
              </w:rPr>
              <w:t>NoECCN</w:t>
            </w:r>
            <w:proofErr w:type="spellEnd"/>
            <w:r>
              <w:rPr>
                <w:rFonts w:asciiTheme="minorHAnsi" w:hAnsiTheme="minorHAnsi"/>
              </w:rPr>
              <w:t xml:space="preserve"> to be shared</w:t>
            </w:r>
          </w:p>
        </w:tc>
        <w:tc>
          <w:tcPr>
            <w:tcW w:w="2552" w:type="dxa"/>
            <w:vAlign w:val="center"/>
          </w:tcPr>
          <w:p w:rsidR="00B66B1F" w:rsidRDefault="00B66B1F" w:rsidP="001C1760">
            <w:pPr>
              <w:jc w:val="center"/>
              <w:rPr>
                <w:rFonts w:asciiTheme="minorHAnsi" w:hAnsiTheme="minorHAnsi"/>
              </w:rPr>
            </w:pPr>
            <w:r>
              <w:rPr>
                <w:rFonts w:asciiTheme="minorHAnsi" w:hAnsiTheme="minorHAnsi"/>
              </w:rPr>
              <w:t>LD</w:t>
            </w:r>
          </w:p>
        </w:tc>
        <w:tc>
          <w:tcPr>
            <w:tcW w:w="2126" w:type="dxa"/>
            <w:vAlign w:val="center"/>
          </w:tcPr>
          <w:p w:rsidR="00B66B1F" w:rsidRDefault="00C769EE" w:rsidP="001C1760">
            <w:pPr>
              <w:jc w:val="center"/>
              <w:rPr>
                <w:rFonts w:asciiTheme="minorHAnsi" w:hAnsiTheme="minorHAnsi"/>
              </w:rPr>
            </w:pPr>
            <w:r>
              <w:rPr>
                <w:rFonts w:asciiTheme="minorHAnsi" w:hAnsiTheme="minorHAnsi"/>
              </w:rPr>
              <w:t>Prior to next meeting</w:t>
            </w:r>
          </w:p>
        </w:tc>
      </w:tr>
      <w:tr w:rsidR="00713104" w:rsidRPr="00713104" w:rsidTr="00F54938">
        <w:tc>
          <w:tcPr>
            <w:tcW w:w="5954" w:type="dxa"/>
          </w:tcPr>
          <w:p w:rsidR="00713104" w:rsidRPr="00713104" w:rsidRDefault="00F54938" w:rsidP="00040521">
            <w:pPr>
              <w:rPr>
                <w:rFonts w:asciiTheme="minorHAnsi" w:hAnsiTheme="minorHAnsi"/>
              </w:rPr>
            </w:pPr>
            <w:r>
              <w:rPr>
                <w:rFonts w:asciiTheme="minorHAnsi" w:hAnsiTheme="minorHAnsi"/>
              </w:rPr>
              <w:lastRenderedPageBreak/>
              <w:t xml:space="preserve">Revised eye and ET BPG updated following discussion </w:t>
            </w:r>
          </w:p>
        </w:tc>
        <w:tc>
          <w:tcPr>
            <w:tcW w:w="2552" w:type="dxa"/>
            <w:vAlign w:val="center"/>
          </w:tcPr>
          <w:p w:rsidR="00713104" w:rsidRPr="00713104" w:rsidRDefault="00F54938" w:rsidP="001C1760">
            <w:pPr>
              <w:jc w:val="center"/>
              <w:rPr>
                <w:rFonts w:asciiTheme="minorHAnsi" w:hAnsiTheme="minorHAnsi"/>
              </w:rPr>
            </w:pPr>
            <w:r>
              <w:rPr>
                <w:rFonts w:asciiTheme="minorHAnsi" w:hAnsiTheme="minorHAnsi"/>
              </w:rPr>
              <w:t>AR</w:t>
            </w:r>
          </w:p>
        </w:tc>
        <w:tc>
          <w:tcPr>
            <w:tcW w:w="2126" w:type="dxa"/>
            <w:vAlign w:val="center"/>
          </w:tcPr>
          <w:p w:rsidR="00713104" w:rsidRPr="00713104" w:rsidRDefault="00F54938" w:rsidP="00CA3000">
            <w:pPr>
              <w:jc w:val="center"/>
              <w:rPr>
                <w:rFonts w:asciiTheme="minorHAnsi" w:hAnsiTheme="minorHAnsi"/>
              </w:rPr>
            </w:pPr>
            <w:r>
              <w:rPr>
                <w:rFonts w:asciiTheme="minorHAnsi" w:hAnsiTheme="minorHAnsi"/>
              </w:rPr>
              <w:t>Circulate with minutes</w:t>
            </w:r>
          </w:p>
        </w:tc>
      </w:tr>
      <w:tr w:rsidR="001C1760" w:rsidRPr="00713104" w:rsidTr="00F54938">
        <w:tc>
          <w:tcPr>
            <w:tcW w:w="5954" w:type="dxa"/>
          </w:tcPr>
          <w:p w:rsidR="001C1760" w:rsidRPr="00040521" w:rsidRDefault="00F54938" w:rsidP="00040521">
            <w:pPr>
              <w:rPr>
                <w:rFonts w:asciiTheme="minorHAnsi" w:hAnsiTheme="minorHAnsi"/>
              </w:rPr>
            </w:pPr>
            <w:r>
              <w:rPr>
                <w:rFonts w:asciiTheme="minorHAnsi" w:hAnsiTheme="minorHAnsi"/>
              </w:rPr>
              <w:t xml:space="preserve">Kapitex Tracheostomy Passports </w:t>
            </w:r>
            <w:r w:rsidR="00FC44EA">
              <w:rPr>
                <w:rFonts w:asciiTheme="minorHAnsi" w:hAnsiTheme="minorHAnsi"/>
              </w:rPr>
              <w:t xml:space="preserve">available form AB if anyone wants one </w:t>
            </w:r>
          </w:p>
        </w:tc>
        <w:tc>
          <w:tcPr>
            <w:tcW w:w="2552" w:type="dxa"/>
            <w:vAlign w:val="center"/>
          </w:tcPr>
          <w:p w:rsidR="001C1760" w:rsidRDefault="00FC44EA" w:rsidP="001C1760">
            <w:pPr>
              <w:jc w:val="center"/>
              <w:rPr>
                <w:rFonts w:asciiTheme="minorHAnsi" w:hAnsiTheme="minorHAnsi"/>
              </w:rPr>
            </w:pPr>
            <w:r>
              <w:rPr>
                <w:rFonts w:asciiTheme="minorHAnsi" w:hAnsiTheme="minorHAnsi"/>
              </w:rPr>
              <w:t>All</w:t>
            </w:r>
          </w:p>
        </w:tc>
        <w:tc>
          <w:tcPr>
            <w:tcW w:w="2126" w:type="dxa"/>
            <w:vAlign w:val="center"/>
          </w:tcPr>
          <w:p w:rsidR="001C1760" w:rsidRDefault="001C1760" w:rsidP="001C1760">
            <w:pPr>
              <w:jc w:val="center"/>
              <w:rPr>
                <w:rFonts w:asciiTheme="minorHAnsi" w:hAnsiTheme="minorHAnsi"/>
              </w:rPr>
            </w:pPr>
          </w:p>
        </w:tc>
      </w:tr>
      <w:tr w:rsidR="00040521" w:rsidRPr="00713104" w:rsidTr="00F54938">
        <w:tc>
          <w:tcPr>
            <w:tcW w:w="5954" w:type="dxa"/>
          </w:tcPr>
          <w:p w:rsidR="00040521" w:rsidRDefault="00B66B1F" w:rsidP="00040521">
            <w:pPr>
              <w:rPr>
                <w:rFonts w:asciiTheme="minorHAnsi" w:hAnsiTheme="minorHAnsi"/>
              </w:rPr>
            </w:pPr>
            <w:proofErr w:type="spellStart"/>
            <w:r>
              <w:rPr>
                <w:rFonts w:asciiTheme="minorHAnsi" w:hAnsiTheme="minorHAnsi"/>
              </w:rPr>
              <w:t>Proning</w:t>
            </w:r>
            <w:proofErr w:type="spellEnd"/>
            <w:r>
              <w:rPr>
                <w:rFonts w:asciiTheme="minorHAnsi" w:hAnsiTheme="minorHAnsi"/>
              </w:rPr>
              <w:t xml:space="preserve"> work done at Harrogate to be shared with group. </w:t>
            </w:r>
            <w:r w:rsidR="00FC44EA">
              <w:rPr>
                <w:rFonts w:asciiTheme="minorHAnsi" w:hAnsiTheme="minorHAnsi"/>
              </w:rPr>
              <w:t xml:space="preserve"> </w:t>
            </w:r>
          </w:p>
        </w:tc>
        <w:tc>
          <w:tcPr>
            <w:tcW w:w="2552" w:type="dxa"/>
            <w:vAlign w:val="center"/>
          </w:tcPr>
          <w:p w:rsidR="00040521" w:rsidRDefault="00B66B1F" w:rsidP="001C1760">
            <w:pPr>
              <w:jc w:val="center"/>
              <w:rPr>
                <w:rFonts w:asciiTheme="minorHAnsi" w:hAnsiTheme="minorHAnsi"/>
              </w:rPr>
            </w:pPr>
            <w:r>
              <w:rPr>
                <w:rFonts w:asciiTheme="minorHAnsi" w:hAnsiTheme="minorHAnsi"/>
              </w:rPr>
              <w:t>ED</w:t>
            </w:r>
          </w:p>
        </w:tc>
        <w:tc>
          <w:tcPr>
            <w:tcW w:w="2126" w:type="dxa"/>
            <w:vAlign w:val="center"/>
          </w:tcPr>
          <w:p w:rsidR="00040521" w:rsidRDefault="00040521" w:rsidP="001C1760">
            <w:pPr>
              <w:jc w:val="center"/>
              <w:rPr>
                <w:rFonts w:asciiTheme="minorHAnsi" w:hAnsiTheme="minorHAnsi"/>
              </w:rPr>
            </w:pPr>
          </w:p>
        </w:tc>
      </w:tr>
      <w:tr w:rsidR="00B66B1F" w:rsidRPr="00713104" w:rsidTr="00F54938">
        <w:tc>
          <w:tcPr>
            <w:tcW w:w="5954" w:type="dxa"/>
          </w:tcPr>
          <w:p w:rsidR="00B66B1F" w:rsidRDefault="00B66B1F" w:rsidP="00040521">
            <w:pPr>
              <w:rPr>
                <w:rFonts w:asciiTheme="minorHAnsi" w:hAnsiTheme="minorHAnsi"/>
              </w:rPr>
            </w:pPr>
            <w:r>
              <w:rPr>
                <w:rFonts w:asciiTheme="minorHAnsi" w:hAnsiTheme="minorHAnsi"/>
              </w:rPr>
              <w:t xml:space="preserve">Amendments to </w:t>
            </w:r>
            <w:proofErr w:type="spellStart"/>
            <w:r>
              <w:rPr>
                <w:rFonts w:asciiTheme="minorHAnsi" w:hAnsiTheme="minorHAnsi"/>
              </w:rPr>
              <w:t>Proning</w:t>
            </w:r>
            <w:proofErr w:type="spellEnd"/>
            <w:r>
              <w:rPr>
                <w:rFonts w:asciiTheme="minorHAnsi" w:hAnsiTheme="minorHAnsi"/>
              </w:rPr>
              <w:t xml:space="preserve"> BPG to be made &amp; circulated </w:t>
            </w:r>
          </w:p>
        </w:tc>
        <w:tc>
          <w:tcPr>
            <w:tcW w:w="2552" w:type="dxa"/>
            <w:vAlign w:val="center"/>
          </w:tcPr>
          <w:p w:rsidR="00B66B1F" w:rsidRDefault="00B66B1F" w:rsidP="001C1760">
            <w:pPr>
              <w:jc w:val="center"/>
              <w:rPr>
                <w:rFonts w:asciiTheme="minorHAnsi" w:hAnsiTheme="minorHAnsi"/>
              </w:rPr>
            </w:pPr>
            <w:r>
              <w:rPr>
                <w:rFonts w:asciiTheme="minorHAnsi" w:hAnsiTheme="minorHAnsi"/>
              </w:rPr>
              <w:t>AR</w:t>
            </w:r>
          </w:p>
        </w:tc>
        <w:tc>
          <w:tcPr>
            <w:tcW w:w="2126" w:type="dxa"/>
            <w:vAlign w:val="center"/>
          </w:tcPr>
          <w:p w:rsidR="00B66B1F" w:rsidRDefault="00B66B1F" w:rsidP="001C1760">
            <w:pPr>
              <w:jc w:val="center"/>
              <w:rPr>
                <w:rFonts w:asciiTheme="minorHAnsi" w:hAnsiTheme="minorHAnsi"/>
              </w:rPr>
            </w:pPr>
          </w:p>
        </w:tc>
      </w:tr>
      <w:tr w:rsidR="00FC44EA" w:rsidRPr="00713104" w:rsidTr="00F54938">
        <w:tc>
          <w:tcPr>
            <w:tcW w:w="5954" w:type="dxa"/>
          </w:tcPr>
          <w:p w:rsidR="00FC44EA" w:rsidRDefault="00FC44EA" w:rsidP="00040521">
            <w:pPr>
              <w:rPr>
                <w:rFonts w:asciiTheme="minorHAnsi" w:hAnsiTheme="minorHAnsi"/>
              </w:rPr>
            </w:pPr>
            <w:r>
              <w:rPr>
                <w:rFonts w:asciiTheme="minorHAnsi" w:hAnsiTheme="minorHAnsi"/>
              </w:rPr>
              <w:t>Discussion to be had regarding frequency of meetings</w:t>
            </w:r>
          </w:p>
        </w:tc>
        <w:tc>
          <w:tcPr>
            <w:tcW w:w="2552" w:type="dxa"/>
            <w:vAlign w:val="center"/>
          </w:tcPr>
          <w:p w:rsidR="00FC44EA" w:rsidRDefault="00FC44EA" w:rsidP="001C1760">
            <w:pPr>
              <w:jc w:val="center"/>
              <w:rPr>
                <w:rFonts w:asciiTheme="minorHAnsi" w:hAnsiTheme="minorHAnsi"/>
              </w:rPr>
            </w:pPr>
            <w:r>
              <w:rPr>
                <w:rFonts w:asciiTheme="minorHAnsi" w:hAnsiTheme="minorHAnsi"/>
              </w:rPr>
              <w:t>AB/JP</w:t>
            </w:r>
          </w:p>
        </w:tc>
        <w:tc>
          <w:tcPr>
            <w:tcW w:w="2126" w:type="dxa"/>
            <w:vAlign w:val="center"/>
          </w:tcPr>
          <w:p w:rsidR="00FC44EA" w:rsidRDefault="00FC44EA" w:rsidP="001C1760">
            <w:pPr>
              <w:jc w:val="center"/>
              <w:rPr>
                <w:rFonts w:asciiTheme="minorHAnsi" w:hAnsiTheme="minorHAnsi"/>
              </w:rPr>
            </w:pPr>
          </w:p>
        </w:tc>
      </w:tr>
    </w:tbl>
    <w:p w:rsidR="00713104" w:rsidRDefault="00713104" w:rsidP="00D84EF6">
      <w:pPr>
        <w:rPr>
          <w:rFonts w:asciiTheme="minorHAnsi" w:hAnsiTheme="minorHAnsi"/>
          <w:noProof/>
        </w:rPr>
      </w:pPr>
    </w:p>
    <w:p w:rsidR="001C1760" w:rsidRDefault="001C1760" w:rsidP="00D84EF6">
      <w:pPr>
        <w:rPr>
          <w:rFonts w:asciiTheme="minorHAnsi" w:hAnsiTheme="minorHAnsi"/>
          <w:noProof/>
        </w:rPr>
      </w:pPr>
    </w:p>
    <w:p w:rsidR="001C1760" w:rsidRDefault="001C1760" w:rsidP="00D84EF6">
      <w:pPr>
        <w:rPr>
          <w:rFonts w:asciiTheme="minorHAnsi" w:hAnsiTheme="minorHAnsi"/>
        </w:rPr>
      </w:pPr>
    </w:p>
    <w:p w:rsidR="001C1760" w:rsidRDefault="001C1760" w:rsidP="00D84EF6">
      <w:pPr>
        <w:rPr>
          <w:rFonts w:asciiTheme="minorHAnsi" w:hAnsiTheme="minorHAnsi"/>
        </w:rPr>
      </w:pPr>
    </w:p>
    <w:p w:rsidR="001C1760" w:rsidRDefault="001C1760" w:rsidP="00D84EF6">
      <w:pPr>
        <w:rPr>
          <w:rFonts w:asciiTheme="minorHAnsi" w:hAnsiTheme="minorHAnsi"/>
        </w:rPr>
      </w:pPr>
    </w:p>
    <w:p w:rsidR="001C1760" w:rsidRDefault="001C1760" w:rsidP="00D84EF6">
      <w:pPr>
        <w:rPr>
          <w:rFonts w:asciiTheme="minorHAnsi" w:hAnsiTheme="minorHAnsi"/>
        </w:rPr>
      </w:pPr>
    </w:p>
    <w:p w:rsidR="001C1760" w:rsidRDefault="001C1760" w:rsidP="00D84EF6">
      <w:pPr>
        <w:rPr>
          <w:rFonts w:asciiTheme="minorHAnsi" w:hAnsiTheme="minorHAnsi"/>
        </w:rPr>
      </w:pPr>
    </w:p>
    <w:p w:rsidR="001C1760" w:rsidRPr="00713104" w:rsidRDefault="001C1760" w:rsidP="00D84EF6">
      <w:pPr>
        <w:rPr>
          <w:rFonts w:asciiTheme="minorHAnsi" w:hAnsiTheme="minorHAnsi"/>
        </w:rPr>
      </w:pPr>
      <w:r w:rsidRPr="00F013E3">
        <w:rPr>
          <w:rFonts w:ascii="Calibri" w:hAnsi="Calibri" w:cs="Calibri"/>
          <w:noProof/>
        </w:rPr>
        <w:t xml:space="preserve"> </w:t>
      </w:r>
    </w:p>
    <w:sectPr w:rsidR="001C1760" w:rsidRPr="00713104" w:rsidSect="005743D3">
      <w:headerReference w:type="default" r:id="rId29"/>
      <w:footerReference w:type="default" r:id="rId30"/>
      <w:pgSz w:w="11906" w:h="16838"/>
      <w:pgMar w:top="1440" w:right="1800" w:bottom="1440" w:left="1800" w:header="17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B1F" w:rsidRDefault="00B66B1F" w:rsidP="00D84EF6">
      <w:r>
        <w:separator/>
      </w:r>
    </w:p>
  </w:endnote>
  <w:endnote w:type="continuationSeparator" w:id="0">
    <w:p w:rsidR="00B66B1F" w:rsidRDefault="00B66B1F" w:rsidP="00D84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B1F" w:rsidRDefault="00B66B1F">
    <w:pPr>
      <w:pStyle w:val="Footer"/>
    </w:pPr>
    <w:r w:rsidRPr="001C1760">
      <w:rPr>
        <w:rFonts w:asciiTheme="minorHAnsi" w:hAnsiTheme="minorHAnsi"/>
        <w:noProof/>
      </w:rPr>
      <mc:AlternateContent>
        <mc:Choice Requires="wps">
          <w:drawing>
            <wp:anchor distT="0" distB="0" distL="114300" distR="114300" simplePos="0" relativeHeight="251661312" behindDoc="0" locked="0" layoutInCell="1" allowOverlap="1" wp14:anchorId="781C00C7" wp14:editId="6556BEF0">
              <wp:simplePos x="0" y="0"/>
              <wp:positionH relativeFrom="column">
                <wp:posOffset>1638300</wp:posOffset>
              </wp:positionH>
              <wp:positionV relativeFrom="paragraph">
                <wp:posOffset>-576580</wp:posOffset>
              </wp:positionV>
              <wp:extent cx="1981200" cy="781050"/>
              <wp:effectExtent l="0" t="0" r="19050"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81050"/>
                      </a:xfrm>
                      <a:prstGeom prst="rect">
                        <a:avLst/>
                      </a:prstGeom>
                      <a:solidFill>
                        <a:srgbClr val="FFFFFF"/>
                      </a:solidFill>
                      <a:ln w="9525">
                        <a:solidFill>
                          <a:srgbClr val="000000"/>
                        </a:solidFill>
                        <a:miter lim="800000"/>
                        <a:headEnd/>
                        <a:tailEnd/>
                      </a:ln>
                    </wps:spPr>
                    <wps:txbx>
                      <w:txbxContent>
                        <w:p w:rsidR="00B66B1F" w:rsidRDefault="00B66B1F" w:rsidP="00BF2F06">
                          <w:pPr>
                            <w:jc w:val="center"/>
                            <w:rPr>
                              <w:noProof/>
                            </w:rPr>
                          </w:pPr>
                          <w:r w:rsidRPr="001C1760">
                            <w:rPr>
                              <w:noProof/>
                            </w:rPr>
                            <w:drawing>
                              <wp:inline distT="0" distB="0" distL="0" distR="0" wp14:anchorId="0F12D22A" wp14:editId="60154480">
                                <wp:extent cx="1885950" cy="4953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495300"/>
                                        </a:xfrm>
                                        <a:prstGeom prst="rect">
                                          <a:avLst/>
                                        </a:prstGeom>
                                        <a:noFill/>
                                        <a:ln>
                                          <a:noFill/>
                                        </a:ln>
                                      </pic:spPr>
                                    </pic:pic>
                                  </a:graphicData>
                                </a:graphic>
                              </wp:inline>
                            </w:drawing>
                          </w:r>
                        </w:p>
                        <w:p w:rsidR="00B66B1F" w:rsidRPr="001C1760" w:rsidRDefault="00B66B1F" w:rsidP="00BF2F06">
                          <w:pPr>
                            <w:jc w:val="center"/>
                            <w:rPr>
                              <w:rFonts w:asciiTheme="minorHAnsi" w:hAnsiTheme="minorHAnsi"/>
                              <w:b/>
                              <w:color w:val="548DD4" w:themeColor="text2" w:themeTint="99"/>
                            </w:rPr>
                          </w:pPr>
                          <w:hyperlink r:id="rId2" w:history="1">
                            <w:r w:rsidRPr="001C1760">
                              <w:rPr>
                                <w:rStyle w:val="Hyperlink"/>
                                <w:rFonts w:asciiTheme="minorHAnsi" w:hAnsiTheme="minorHAnsi"/>
                                <w:b/>
                                <w:noProof/>
                                <w:color w:val="548DD4" w:themeColor="text2" w:themeTint="99"/>
                              </w:rPr>
                              <w:t>www.noeccn.org.uk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9pt;margin-top:-45.4pt;width:156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">
              <v:textbox>
                <w:txbxContent>
                  <w:p w:rsidR="00F54938" w:rsidRDefault="00F54938" w:rsidP="00BF2F06">
                    <w:pPr>
                      <w:jc w:val="center"/>
                      <w:rPr>
                        <w:noProof/>
                      </w:rPr>
                    </w:pPr>
                    <w:r w:rsidRPr="001C1760">
                      <w:rPr>
                        <w:noProof/>
                      </w:rPr>
                      <w:drawing>
                        <wp:inline distT="0" distB="0" distL="0" distR="0" wp14:anchorId="0F12D22A" wp14:editId="60154480">
                          <wp:extent cx="1885950" cy="4953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5950" cy="495300"/>
                                  </a:xfrm>
                                  <a:prstGeom prst="rect">
                                    <a:avLst/>
                                  </a:prstGeom>
                                  <a:noFill/>
                                  <a:ln>
                                    <a:noFill/>
                                  </a:ln>
                                </pic:spPr>
                              </pic:pic>
                            </a:graphicData>
                          </a:graphic>
                        </wp:inline>
                      </w:drawing>
                    </w:r>
                  </w:p>
                  <w:p w:rsidR="00F54938" w:rsidRPr="001C1760" w:rsidRDefault="00F54938" w:rsidP="00BF2F06">
                    <w:pPr>
                      <w:jc w:val="center"/>
                      <w:rPr>
                        <w:rFonts w:asciiTheme="minorHAnsi" w:hAnsiTheme="minorHAnsi"/>
                        <w:b/>
                        <w:color w:val="548DD4" w:themeColor="text2" w:themeTint="99"/>
                      </w:rPr>
                    </w:pPr>
                    <w:hyperlink r:id="rId4" w:history="1">
                      <w:r w:rsidRPr="001C1760">
                        <w:rPr>
                          <w:rStyle w:val="Hyperlink"/>
                          <w:rFonts w:asciiTheme="minorHAnsi" w:hAnsiTheme="minorHAnsi"/>
                          <w:b/>
                          <w:noProof/>
                          <w:color w:val="548DD4" w:themeColor="text2" w:themeTint="99"/>
                        </w:rPr>
                        <w:t>www.noeccn.org.uk</w:t>
                      </w:r>
                    </w:hyperlink>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6F715B3" wp14:editId="200843C1">
              <wp:simplePos x="0" y="0"/>
              <wp:positionH relativeFrom="column">
                <wp:posOffset>-666750</wp:posOffset>
              </wp:positionH>
              <wp:positionV relativeFrom="paragraph">
                <wp:posOffset>-579120</wp:posOffset>
              </wp:positionV>
              <wp:extent cx="1933575" cy="7810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781050"/>
                      </a:xfrm>
                      <a:prstGeom prst="rect">
                        <a:avLst/>
                      </a:prstGeom>
                      <a:solidFill>
                        <a:srgbClr val="FFFFFF"/>
                      </a:solidFill>
                      <a:ln w="9525">
                        <a:solidFill>
                          <a:srgbClr val="000000"/>
                        </a:solidFill>
                        <a:miter lim="800000"/>
                        <a:headEnd/>
                        <a:tailEnd/>
                      </a:ln>
                    </wps:spPr>
                    <wps:txbx>
                      <w:txbxContent>
                        <w:p w:rsidR="00B66B1F" w:rsidRDefault="00B66B1F" w:rsidP="00BF2F06">
                          <w:r>
                            <w:rPr>
                              <w:noProof/>
                            </w:rPr>
                            <w:drawing>
                              <wp:inline distT="0" distB="0" distL="0" distR="0" wp14:anchorId="64DB3B5D" wp14:editId="498148A9">
                                <wp:extent cx="1671340" cy="504825"/>
                                <wp:effectExtent l="0" t="0" r="5080" b="0"/>
                                <wp:docPr id="348" name="Picture 348" descr="http://www.wyccn.org/uploads/6/5/1/9/65199375/1475150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yccn.org/uploads/6/5/1/9/65199375/147515048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2653" cy="505222"/>
                                        </a:xfrm>
                                        <a:prstGeom prst="rect">
                                          <a:avLst/>
                                        </a:prstGeom>
                                        <a:noFill/>
                                        <a:ln>
                                          <a:noFill/>
                                        </a:ln>
                                      </pic:spPr>
                                    </pic:pic>
                                  </a:graphicData>
                                </a:graphic>
                              </wp:inline>
                            </w:drawing>
                          </w:r>
                        </w:p>
                        <w:p w:rsidR="00B66B1F" w:rsidRDefault="00B66B1F" w:rsidP="00BF2F06">
                          <w:pPr>
                            <w:jc w:val="center"/>
                          </w:pPr>
                          <w:hyperlink r:id="rId6" w:history="1">
                            <w:r w:rsidRPr="00C66956">
                              <w:rPr>
                                <w:rStyle w:val="Hyperlink"/>
                              </w:rPr>
                              <w:t>www.wyccn.org</w:t>
                            </w:r>
                          </w:hyperlink>
                        </w:p>
                        <w:p w:rsidR="00B66B1F" w:rsidRDefault="00B66B1F" w:rsidP="00BF2F0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2.5pt;margin-top:-45.6pt;width:152.25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">
              <v:textbox>
                <w:txbxContent>
                  <w:p w:rsidR="00F54938" w:rsidRDefault="00F54938" w:rsidP="00BF2F06">
                    <w:r>
                      <w:rPr>
                        <w:noProof/>
                      </w:rPr>
                      <w:drawing>
                        <wp:inline distT="0" distB="0" distL="0" distR="0" wp14:anchorId="64DB3B5D" wp14:editId="498148A9">
                          <wp:extent cx="1671340" cy="504825"/>
                          <wp:effectExtent l="0" t="0" r="5080" b="0"/>
                          <wp:docPr id="348" name="Picture 348" descr="http://www.wyccn.org/uploads/6/5/1/9/65199375/1475150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yccn.org/uploads/6/5/1/9/65199375/147515048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2653" cy="505222"/>
                                  </a:xfrm>
                                  <a:prstGeom prst="rect">
                                    <a:avLst/>
                                  </a:prstGeom>
                                  <a:noFill/>
                                  <a:ln>
                                    <a:noFill/>
                                  </a:ln>
                                </pic:spPr>
                              </pic:pic>
                            </a:graphicData>
                          </a:graphic>
                        </wp:inline>
                      </w:drawing>
                    </w:r>
                  </w:p>
                  <w:p w:rsidR="00F54938" w:rsidRDefault="00F54938" w:rsidP="00BF2F06">
                    <w:pPr>
                      <w:jc w:val="center"/>
                    </w:pPr>
                    <w:hyperlink r:id="rId8" w:history="1">
                      <w:r w:rsidRPr="00C66956">
                        <w:rPr>
                          <w:rStyle w:val="Hyperlink"/>
                        </w:rPr>
                        <w:t>www.wyccn.org</w:t>
                      </w:r>
                    </w:hyperlink>
                  </w:p>
                  <w:p w:rsidR="00F54938" w:rsidRDefault="00F54938" w:rsidP="00BF2F06">
                    <w:pPr>
                      <w:jc w:val="center"/>
                    </w:pPr>
                  </w:p>
                </w:txbxContent>
              </v:textbox>
            </v:shape>
          </w:pict>
        </mc:Fallback>
      </mc:AlternateContent>
    </w:r>
    <w:r w:rsidRPr="0079289F">
      <w:rPr>
        <w:rFonts w:ascii="Calibri" w:hAnsi="Calibri" w:cs="Calibri"/>
        <w:noProof/>
      </w:rPr>
      <mc:AlternateContent>
        <mc:Choice Requires="wps">
          <w:drawing>
            <wp:anchor distT="0" distB="0" distL="114300" distR="114300" simplePos="0" relativeHeight="251659264" behindDoc="0" locked="0" layoutInCell="1" allowOverlap="1" wp14:anchorId="4ACEAE37" wp14:editId="75FE6425">
              <wp:simplePos x="0" y="0"/>
              <wp:positionH relativeFrom="column">
                <wp:posOffset>3943350</wp:posOffset>
              </wp:positionH>
              <wp:positionV relativeFrom="paragraph">
                <wp:posOffset>-567055</wp:posOffset>
              </wp:positionV>
              <wp:extent cx="1981200" cy="77152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71525"/>
                      </a:xfrm>
                      <a:prstGeom prst="rect">
                        <a:avLst/>
                      </a:prstGeom>
                      <a:solidFill>
                        <a:srgbClr val="FFFFFF"/>
                      </a:solidFill>
                      <a:ln w="9525">
                        <a:solidFill>
                          <a:srgbClr val="000000"/>
                        </a:solidFill>
                        <a:miter lim="800000"/>
                        <a:headEnd/>
                        <a:tailEnd/>
                      </a:ln>
                    </wps:spPr>
                    <wps:txbx>
                      <w:txbxContent>
                        <w:p w:rsidR="00B66B1F" w:rsidRDefault="00B66B1F" w:rsidP="00BF2F06">
                          <w:pPr>
                            <w:jc w:val="center"/>
                          </w:pPr>
                          <w:r>
                            <w:rPr>
                              <w:noProof/>
                            </w:rPr>
                            <w:drawing>
                              <wp:inline distT="0" distB="0" distL="0" distR="0" wp14:anchorId="137C4935" wp14:editId="2211339F">
                                <wp:extent cx="1646555" cy="395173"/>
                                <wp:effectExtent l="0" t="0" r="0" b="5080"/>
                                <wp:docPr id="345" name="Picture 345" descr="North Yorkshire &amp; Humberside Critical Care Network 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 Yorkshire &amp; Humberside Critical Care Network main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6555" cy="395173"/>
                                        </a:xfrm>
                                        <a:prstGeom prst="rect">
                                          <a:avLst/>
                                        </a:prstGeom>
                                        <a:noFill/>
                                        <a:ln>
                                          <a:noFill/>
                                        </a:ln>
                                      </pic:spPr>
                                    </pic:pic>
                                  </a:graphicData>
                                </a:graphic>
                              </wp:inline>
                            </w:drawing>
                          </w:r>
                        </w:p>
                        <w:p w:rsidR="00B66B1F" w:rsidRDefault="00B66B1F" w:rsidP="00BF2F06">
                          <w:pPr>
                            <w:rPr>
                              <w:sz w:val="16"/>
                              <w:szCs w:val="16"/>
                            </w:rPr>
                          </w:pPr>
                          <w:hyperlink r:id="rId10" w:history="1">
                            <w:r w:rsidRPr="00C45BC6">
                              <w:rPr>
                                <w:rStyle w:val="Hyperlink"/>
                                <w:sz w:val="16"/>
                                <w:szCs w:val="16"/>
                              </w:rPr>
                              <w:t>www.networks.nhs.uk/nhs-networks/north-yorkshire-humberside-critical-care-network</w:t>
                            </w:r>
                          </w:hyperlink>
                        </w:p>
                        <w:p w:rsidR="00B66B1F" w:rsidRPr="00DA0158" w:rsidRDefault="00B66B1F" w:rsidP="00BF2F06">
                          <w:pPr>
                            <w:rPr>
                              <w:rFonts w:asciiTheme="minorHAnsi" w:hAnsiTheme="minorHAnsi" w:cstheme="minorHAnsi"/>
                              <w:b/>
                              <w:color w:val="4F81BD" w:themeColor="accent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0.5pt;margin-top:-44.65pt;width:156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">
              <v:textbox>
                <w:txbxContent>
                  <w:p w:rsidR="00F54938" w:rsidRDefault="00F54938" w:rsidP="00BF2F06">
                    <w:pPr>
                      <w:jc w:val="center"/>
                    </w:pPr>
                    <w:r>
                      <w:rPr>
                        <w:noProof/>
                      </w:rPr>
                      <w:drawing>
                        <wp:inline distT="0" distB="0" distL="0" distR="0" wp14:anchorId="137C4935" wp14:editId="2211339F">
                          <wp:extent cx="1646555" cy="395173"/>
                          <wp:effectExtent l="0" t="0" r="0" b="5080"/>
                          <wp:docPr id="345" name="Picture 345" descr="North Yorkshire &amp; Humberside Critical Care Network 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 Yorkshire &amp; Humberside Critical Care Network main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6555" cy="395173"/>
                                  </a:xfrm>
                                  <a:prstGeom prst="rect">
                                    <a:avLst/>
                                  </a:prstGeom>
                                  <a:noFill/>
                                  <a:ln>
                                    <a:noFill/>
                                  </a:ln>
                                </pic:spPr>
                              </pic:pic>
                            </a:graphicData>
                          </a:graphic>
                        </wp:inline>
                      </w:drawing>
                    </w:r>
                  </w:p>
                  <w:p w:rsidR="00F54938" w:rsidRDefault="00F54938" w:rsidP="00BF2F06">
                    <w:pPr>
                      <w:rPr>
                        <w:sz w:val="16"/>
                        <w:szCs w:val="16"/>
                      </w:rPr>
                    </w:pPr>
                    <w:hyperlink r:id="rId12" w:history="1">
                      <w:r w:rsidRPr="00C45BC6">
                        <w:rPr>
                          <w:rStyle w:val="Hyperlink"/>
                          <w:sz w:val="16"/>
                          <w:szCs w:val="16"/>
                        </w:rPr>
                        <w:t>www.networks.nhs.uk/nhs-networks/north-yorkshire-humberside-critical-care-network</w:t>
                      </w:r>
                    </w:hyperlink>
                  </w:p>
                  <w:p w:rsidR="00F54938" w:rsidRPr="00DA0158" w:rsidRDefault="00F54938" w:rsidP="00BF2F06">
                    <w:pPr>
                      <w:rPr>
                        <w:rFonts w:asciiTheme="minorHAnsi" w:hAnsiTheme="minorHAnsi" w:cstheme="minorHAnsi"/>
                        <w:b/>
                        <w:color w:val="4F81BD" w:themeColor="accent1"/>
                        <w:sz w:val="16"/>
                        <w:szCs w:val="16"/>
                      </w:rPr>
                    </w:pPr>
                  </w:p>
                </w:txbxContent>
              </v:textbox>
            </v:shap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B1F" w:rsidRDefault="00B66B1F" w:rsidP="00D84EF6">
      <w:r>
        <w:separator/>
      </w:r>
    </w:p>
  </w:footnote>
  <w:footnote w:type="continuationSeparator" w:id="0">
    <w:p w:rsidR="00B66B1F" w:rsidRDefault="00B66B1F" w:rsidP="00D84E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B1F" w:rsidRDefault="00B66B1F" w:rsidP="002313D1">
    <w:pPr>
      <w:tabs>
        <w:tab w:val="center" w:pos="4320"/>
        <w:tab w:val="right" w:pos="8640"/>
      </w:tabs>
      <w:jc w:val="right"/>
      <w:rPr>
        <w:noProof/>
        <w:sz w:val="32"/>
      </w:rPr>
    </w:pPr>
    <w:r>
      <w:rPr>
        <w:noProof/>
        <w:sz w:val="32"/>
      </w:rPr>
      <w:drawing>
        <wp:inline distT="0" distB="0" distL="0" distR="0" wp14:anchorId="442666D5" wp14:editId="1043C4C3">
          <wp:extent cx="685800" cy="276225"/>
          <wp:effectExtent l="0" t="0" r="0" b="9525"/>
          <wp:docPr id="326" name="Picture 326" descr="Description: nhs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 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p>
  <w:p w:rsidR="00B66B1F" w:rsidRPr="000925BD" w:rsidRDefault="00B66B1F" w:rsidP="002313D1">
    <w:pPr>
      <w:tabs>
        <w:tab w:val="center" w:pos="4320"/>
        <w:tab w:val="right" w:pos="8640"/>
      </w:tabs>
      <w:jc w:val="right"/>
      <w:rPr>
        <w:rFonts w:ascii="Arial" w:hAnsi="Arial" w:cs="Arial"/>
        <w:b/>
        <w:color w:val="0072C6"/>
        <w:sz w:val="22"/>
        <w:szCs w:val="18"/>
        <w:lang w:eastAsia="ja-JP"/>
      </w:rPr>
    </w:pPr>
    <w:r w:rsidRPr="000925BD">
      <w:rPr>
        <w:rFonts w:ascii="Arial" w:hAnsi="Arial" w:cs="Arial"/>
        <w:b/>
        <w:color w:val="0072C6"/>
        <w:sz w:val="22"/>
        <w:szCs w:val="18"/>
        <w:lang w:eastAsia="ja-JP"/>
      </w:rPr>
      <w:t>Critical Care Operational Delivery Networks</w:t>
    </w:r>
  </w:p>
  <w:p w:rsidR="00B66B1F" w:rsidRPr="000925BD" w:rsidRDefault="00B66B1F" w:rsidP="002313D1">
    <w:pPr>
      <w:jc w:val="right"/>
      <w:rPr>
        <w:rFonts w:ascii="Arial" w:hAnsi="Arial" w:cs="Arial"/>
        <w:b/>
        <w:color w:val="0072C6"/>
        <w:sz w:val="22"/>
        <w:szCs w:val="18"/>
        <w:lang w:eastAsia="ja-JP"/>
      </w:rPr>
    </w:pPr>
    <w:r w:rsidRPr="000925BD">
      <w:rPr>
        <w:rFonts w:ascii="Arial" w:hAnsi="Arial" w:cs="Arial"/>
        <w:b/>
        <w:color w:val="0072C6"/>
        <w:sz w:val="22"/>
        <w:szCs w:val="18"/>
        <w:lang w:eastAsia="ja-JP"/>
      </w:rPr>
      <w:t>England, Wales &amp; Northern Ireland</w:t>
    </w:r>
  </w:p>
  <w:p w:rsidR="00B66B1F" w:rsidRDefault="00B66B1F" w:rsidP="002313D1">
    <w:pPr>
      <w:jc w:val="right"/>
      <w:rPr>
        <w:noProof/>
      </w:rPr>
    </w:pPr>
  </w:p>
  <w:p w:rsidR="00B66B1F" w:rsidRPr="005D2970" w:rsidRDefault="00B66B1F" w:rsidP="00D84EF6">
    <w:pPr>
      <w:jc w:val="center"/>
      <w:rPr>
        <w:rFonts w:ascii="Cambria" w:hAnsi="Cambria" w:cs="Calibri"/>
        <w:b/>
        <w:sz w:val="28"/>
      </w:rPr>
    </w:pPr>
    <w:r w:rsidRPr="005D2970">
      <w:rPr>
        <w:rFonts w:ascii="Cambria" w:hAnsi="Cambria" w:cs="Calibri"/>
        <w:b/>
        <w:sz w:val="28"/>
      </w:rPr>
      <w:t>Collaborative Regional Benchmarking Meeting</w:t>
    </w:r>
  </w:p>
  <w:p w:rsidR="00B66B1F" w:rsidRDefault="00B66B1F">
    <w:pPr>
      <w:pStyle w:val="Header"/>
    </w:pPr>
  </w:p>
  <w:p w:rsidR="00B66B1F" w:rsidRDefault="00B66B1F" w:rsidP="002313D1">
    <w:pPr>
      <w:pStyle w:val="Header"/>
      <w:tabs>
        <w:tab w:val="clear" w:pos="4513"/>
        <w:tab w:val="clear" w:pos="9026"/>
        <w:tab w:val="left" w:pos="333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5CEB"/>
    <w:multiLevelType w:val="hybridMultilevel"/>
    <w:tmpl w:val="EDDCA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0B5C3E"/>
    <w:multiLevelType w:val="hybridMultilevel"/>
    <w:tmpl w:val="12C0B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A963F5"/>
    <w:multiLevelType w:val="hybridMultilevel"/>
    <w:tmpl w:val="DFB4BB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074316D"/>
    <w:multiLevelType w:val="hybridMultilevel"/>
    <w:tmpl w:val="A0FEA84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6C32EED"/>
    <w:multiLevelType w:val="hybridMultilevel"/>
    <w:tmpl w:val="599AF34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56C04D5"/>
    <w:multiLevelType w:val="hybridMultilevel"/>
    <w:tmpl w:val="6DF4A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64F77E8"/>
    <w:multiLevelType w:val="hybridMultilevel"/>
    <w:tmpl w:val="89D08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6"/>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EF6"/>
    <w:rsid w:val="00037020"/>
    <w:rsid w:val="00040521"/>
    <w:rsid w:val="00107053"/>
    <w:rsid w:val="00167A28"/>
    <w:rsid w:val="001C1760"/>
    <w:rsid w:val="001F00D3"/>
    <w:rsid w:val="001F4A1E"/>
    <w:rsid w:val="002313D1"/>
    <w:rsid w:val="002759C8"/>
    <w:rsid w:val="00277D2C"/>
    <w:rsid w:val="00287BFB"/>
    <w:rsid w:val="00291C9C"/>
    <w:rsid w:val="002B2CB7"/>
    <w:rsid w:val="002D5A2F"/>
    <w:rsid w:val="002E2DD4"/>
    <w:rsid w:val="003048DC"/>
    <w:rsid w:val="00320760"/>
    <w:rsid w:val="003A0875"/>
    <w:rsid w:val="004915F9"/>
    <w:rsid w:val="00550A62"/>
    <w:rsid w:val="00561FB6"/>
    <w:rsid w:val="005743D3"/>
    <w:rsid w:val="005756C6"/>
    <w:rsid w:val="00586627"/>
    <w:rsid w:val="0060505E"/>
    <w:rsid w:val="00671507"/>
    <w:rsid w:val="00684186"/>
    <w:rsid w:val="0069326E"/>
    <w:rsid w:val="006D7166"/>
    <w:rsid w:val="00713104"/>
    <w:rsid w:val="00720215"/>
    <w:rsid w:val="0077583D"/>
    <w:rsid w:val="00787268"/>
    <w:rsid w:val="00795ECA"/>
    <w:rsid w:val="007D63F3"/>
    <w:rsid w:val="00807C19"/>
    <w:rsid w:val="00864929"/>
    <w:rsid w:val="008E249B"/>
    <w:rsid w:val="00951B64"/>
    <w:rsid w:val="00964634"/>
    <w:rsid w:val="009C0AAE"/>
    <w:rsid w:val="009F17A9"/>
    <w:rsid w:val="00A33FC1"/>
    <w:rsid w:val="00A72766"/>
    <w:rsid w:val="00A85075"/>
    <w:rsid w:val="00AE07A6"/>
    <w:rsid w:val="00B16ECB"/>
    <w:rsid w:val="00B66B1F"/>
    <w:rsid w:val="00B714EE"/>
    <w:rsid w:val="00B91FA1"/>
    <w:rsid w:val="00B9525E"/>
    <w:rsid w:val="00BC1E69"/>
    <w:rsid w:val="00BD5594"/>
    <w:rsid w:val="00BF2F06"/>
    <w:rsid w:val="00BF7D63"/>
    <w:rsid w:val="00C20069"/>
    <w:rsid w:val="00C769EE"/>
    <w:rsid w:val="00C87F4B"/>
    <w:rsid w:val="00CA3000"/>
    <w:rsid w:val="00CD2297"/>
    <w:rsid w:val="00D2677C"/>
    <w:rsid w:val="00D80EA1"/>
    <w:rsid w:val="00D84EF6"/>
    <w:rsid w:val="00DA0158"/>
    <w:rsid w:val="00DC63CE"/>
    <w:rsid w:val="00DE0B2C"/>
    <w:rsid w:val="00E7418F"/>
    <w:rsid w:val="00EA3355"/>
    <w:rsid w:val="00EA6A7E"/>
    <w:rsid w:val="00EF30E6"/>
    <w:rsid w:val="00EF75DB"/>
    <w:rsid w:val="00F01D30"/>
    <w:rsid w:val="00F10D6B"/>
    <w:rsid w:val="00F27324"/>
    <w:rsid w:val="00F54938"/>
    <w:rsid w:val="00F62DC2"/>
    <w:rsid w:val="00F71AC8"/>
    <w:rsid w:val="00FC44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4EF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CD229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D2297"/>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rsid w:val="00D84EF6"/>
    <w:pPr>
      <w:tabs>
        <w:tab w:val="center" w:pos="4513"/>
        <w:tab w:val="right" w:pos="9026"/>
      </w:tabs>
    </w:pPr>
  </w:style>
  <w:style w:type="character" w:customStyle="1" w:styleId="HeaderChar">
    <w:name w:val="Header Char"/>
    <w:basedOn w:val="DefaultParagraphFont"/>
    <w:link w:val="Header"/>
    <w:uiPriority w:val="99"/>
    <w:rsid w:val="00D84EF6"/>
    <w:rPr>
      <w:rFonts w:ascii="Calibri" w:hAnsi="Calibri"/>
      <w:sz w:val="24"/>
      <w:szCs w:val="24"/>
    </w:rPr>
  </w:style>
  <w:style w:type="paragraph" w:styleId="Footer">
    <w:name w:val="footer"/>
    <w:basedOn w:val="Normal"/>
    <w:link w:val="FooterChar"/>
    <w:rsid w:val="00D84EF6"/>
    <w:pPr>
      <w:tabs>
        <w:tab w:val="center" w:pos="4513"/>
        <w:tab w:val="right" w:pos="9026"/>
      </w:tabs>
    </w:pPr>
  </w:style>
  <w:style w:type="character" w:customStyle="1" w:styleId="FooterChar">
    <w:name w:val="Footer Char"/>
    <w:basedOn w:val="DefaultParagraphFont"/>
    <w:link w:val="Footer"/>
    <w:rsid w:val="00D84EF6"/>
    <w:rPr>
      <w:rFonts w:ascii="Calibri" w:hAnsi="Calibri"/>
      <w:sz w:val="24"/>
      <w:szCs w:val="24"/>
    </w:rPr>
  </w:style>
  <w:style w:type="paragraph" w:styleId="BalloonText">
    <w:name w:val="Balloon Text"/>
    <w:basedOn w:val="Normal"/>
    <w:link w:val="BalloonTextChar"/>
    <w:rsid w:val="00D84EF6"/>
    <w:rPr>
      <w:rFonts w:ascii="Tahoma" w:hAnsi="Tahoma" w:cs="Tahoma"/>
      <w:sz w:val="16"/>
      <w:szCs w:val="16"/>
    </w:rPr>
  </w:style>
  <w:style w:type="character" w:customStyle="1" w:styleId="BalloonTextChar">
    <w:name w:val="Balloon Text Char"/>
    <w:basedOn w:val="DefaultParagraphFont"/>
    <w:link w:val="BalloonText"/>
    <w:rsid w:val="00D84EF6"/>
    <w:rPr>
      <w:rFonts w:ascii="Tahoma" w:hAnsi="Tahoma" w:cs="Tahoma"/>
      <w:sz w:val="16"/>
      <w:szCs w:val="16"/>
    </w:rPr>
  </w:style>
  <w:style w:type="character" w:styleId="Hyperlink">
    <w:name w:val="Hyperlink"/>
    <w:uiPriority w:val="99"/>
    <w:rsid w:val="00D84EF6"/>
    <w:rPr>
      <w:color w:val="0000FF"/>
      <w:u w:val="single"/>
    </w:rPr>
  </w:style>
  <w:style w:type="paragraph" w:styleId="ListParagraph">
    <w:name w:val="List Paragraph"/>
    <w:basedOn w:val="Normal"/>
    <w:uiPriority w:val="99"/>
    <w:qFormat/>
    <w:rsid w:val="00D84EF6"/>
    <w:pPr>
      <w:ind w:left="720"/>
    </w:pPr>
  </w:style>
  <w:style w:type="character" w:styleId="HTMLCite">
    <w:name w:val="HTML Cite"/>
    <w:basedOn w:val="DefaultParagraphFont"/>
    <w:uiPriority w:val="99"/>
    <w:unhideWhenUsed/>
    <w:rsid w:val="00320760"/>
    <w:rPr>
      <w:i/>
      <w:iCs/>
    </w:rPr>
  </w:style>
  <w:style w:type="paragraph" w:styleId="NormalWeb">
    <w:name w:val="Normal (Web)"/>
    <w:basedOn w:val="Normal"/>
    <w:uiPriority w:val="99"/>
    <w:unhideWhenUsed/>
    <w:rsid w:val="00107053"/>
    <w:pPr>
      <w:spacing w:before="100" w:beforeAutospacing="1" w:after="100" w:afterAutospacing="1"/>
    </w:pPr>
  </w:style>
  <w:style w:type="table" w:styleId="TableGrid">
    <w:name w:val="Table Grid"/>
    <w:basedOn w:val="TableNormal"/>
    <w:rsid w:val="007131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4EF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CD229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D2297"/>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rsid w:val="00D84EF6"/>
    <w:pPr>
      <w:tabs>
        <w:tab w:val="center" w:pos="4513"/>
        <w:tab w:val="right" w:pos="9026"/>
      </w:tabs>
    </w:pPr>
  </w:style>
  <w:style w:type="character" w:customStyle="1" w:styleId="HeaderChar">
    <w:name w:val="Header Char"/>
    <w:basedOn w:val="DefaultParagraphFont"/>
    <w:link w:val="Header"/>
    <w:uiPriority w:val="99"/>
    <w:rsid w:val="00D84EF6"/>
    <w:rPr>
      <w:rFonts w:ascii="Calibri" w:hAnsi="Calibri"/>
      <w:sz w:val="24"/>
      <w:szCs w:val="24"/>
    </w:rPr>
  </w:style>
  <w:style w:type="paragraph" w:styleId="Footer">
    <w:name w:val="footer"/>
    <w:basedOn w:val="Normal"/>
    <w:link w:val="FooterChar"/>
    <w:rsid w:val="00D84EF6"/>
    <w:pPr>
      <w:tabs>
        <w:tab w:val="center" w:pos="4513"/>
        <w:tab w:val="right" w:pos="9026"/>
      </w:tabs>
    </w:pPr>
  </w:style>
  <w:style w:type="character" w:customStyle="1" w:styleId="FooterChar">
    <w:name w:val="Footer Char"/>
    <w:basedOn w:val="DefaultParagraphFont"/>
    <w:link w:val="Footer"/>
    <w:rsid w:val="00D84EF6"/>
    <w:rPr>
      <w:rFonts w:ascii="Calibri" w:hAnsi="Calibri"/>
      <w:sz w:val="24"/>
      <w:szCs w:val="24"/>
    </w:rPr>
  </w:style>
  <w:style w:type="paragraph" w:styleId="BalloonText">
    <w:name w:val="Balloon Text"/>
    <w:basedOn w:val="Normal"/>
    <w:link w:val="BalloonTextChar"/>
    <w:rsid w:val="00D84EF6"/>
    <w:rPr>
      <w:rFonts w:ascii="Tahoma" w:hAnsi="Tahoma" w:cs="Tahoma"/>
      <w:sz w:val="16"/>
      <w:szCs w:val="16"/>
    </w:rPr>
  </w:style>
  <w:style w:type="character" w:customStyle="1" w:styleId="BalloonTextChar">
    <w:name w:val="Balloon Text Char"/>
    <w:basedOn w:val="DefaultParagraphFont"/>
    <w:link w:val="BalloonText"/>
    <w:rsid w:val="00D84EF6"/>
    <w:rPr>
      <w:rFonts w:ascii="Tahoma" w:hAnsi="Tahoma" w:cs="Tahoma"/>
      <w:sz w:val="16"/>
      <w:szCs w:val="16"/>
    </w:rPr>
  </w:style>
  <w:style w:type="character" w:styleId="Hyperlink">
    <w:name w:val="Hyperlink"/>
    <w:uiPriority w:val="99"/>
    <w:rsid w:val="00D84EF6"/>
    <w:rPr>
      <w:color w:val="0000FF"/>
      <w:u w:val="single"/>
    </w:rPr>
  </w:style>
  <w:style w:type="paragraph" w:styleId="ListParagraph">
    <w:name w:val="List Paragraph"/>
    <w:basedOn w:val="Normal"/>
    <w:uiPriority w:val="99"/>
    <w:qFormat/>
    <w:rsid w:val="00D84EF6"/>
    <w:pPr>
      <w:ind w:left="720"/>
    </w:pPr>
  </w:style>
  <w:style w:type="character" w:styleId="HTMLCite">
    <w:name w:val="HTML Cite"/>
    <w:basedOn w:val="DefaultParagraphFont"/>
    <w:uiPriority w:val="99"/>
    <w:unhideWhenUsed/>
    <w:rsid w:val="00320760"/>
    <w:rPr>
      <w:i/>
      <w:iCs/>
    </w:rPr>
  </w:style>
  <w:style w:type="paragraph" w:styleId="NormalWeb">
    <w:name w:val="Normal (Web)"/>
    <w:basedOn w:val="Normal"/>
    <w:uiPriority w:val="99"/>
    <w:unhideWhenUsed/>
    <w:rsid w:val="00107053"/>
    <w:pPr>
      <w:spacing w:before="100" w:beforeAutospacing="1" w:after="100" w:afterAutospacing="1"/>
    </w:pPr>
  </w:style>
  <w:style w:type="table" w:styleId="TableGrid">
    <w:name w:val="Table Grid"/>
    <w:basedOn w:val="TableNormal"/>
    <w:rsid w:val="007131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22615">
      <w:bodyDiv w:val="1"/>
      <w:marLeft w:val="0"/>
      <w:marRight w:val="0"/>
      <w:marTop w:val="0"/>
      <w:marBottom w:val="0"/>
      <w:divBdr>
        <w:top w:val="none" w:sz="0" w:space="0" w:color="auto"/>
        <w:left w:val="none" w:sz="0" w:space="0" w:color="auto"/>
        <w:bottom w:val="none" w:sz="0" w:space="0" w:color="auto"/>
        <w:right w:val="none" w:sz="0" w:space="0" w:color="auto"/>
      </w:divBdr>
    </w:div>
    <w:div w:id="436675322">
      <w:bodyDiv w:val="1"/>
      <w:marLeft w:val="0"/>
      <w:marRight w:val="0"/>
      <w:marTop w:val="0"/>
      <w:marBottom w:val="0"/>
      <w:divBdr>
        <w:top w:val="none" w:sz="0" w:space="0" w:color="auto"/>
        <w:left w:val="none" w:sz="0" w:space="0" w:color="auto"/>
        <w:bottom w:val="none" w:sz="0" w:space="0" w:color="auto"/>
        <w:right w:val="none" w:sz="0" w:space="0" w:color="auto"/>
      </w:divBdr>
    </w:div>
    <w:div w:id="1185904290">
      <w:bodyDiv w:val="1"/>
      <w:marLeft w:val="0"/>
      <w:marRight w:val="0"/>
      <w:marTop w:val="0"/>
      <w:marBottom w:val="0"/>
      <w:divBdr>
        <w:top w:val="none" w:sz="0" w:space="0" w:color="auto"/>
        <w:left w:val="none" w:sz="0" w:space="0" w:color="auto"/>
        <w:bottom w:val="none" w:sz="0" w:space="0" w:color="auto"/>
        <w:right w:val="none" w:sz="0" w:space="0" w:color="auto"/>
      </w:divBdr>
    </w:div>
    <w:div w:id="1599487217">
      <w:bodyDiv w:val="1"/>
      <w:marLeft w:val="0"/>
      <w:marRight w:val="0"/>
      <w:marTop w:val="0"/>
      <w:marBottom w:val="0"/>
      <w:divBdr>
        <w:top w:val="none" w:sz="0" w:space="0" w:color="auto"/>
        <w:left w:val="none" w:sz="0" w:space="0" w:color="auto"/>
        <w:bottom w:val="none" w:sz="0" w:space="0" w:color="auto"/>
        <w:right w:val="none" w:sz="0" w:space="0" w:color="auto"/>
      </w:divBdr>
    </w:div>
    <w:div w:id="161987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package" Target="embeddings/Microsoft_Word_Document6.doc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oleObject" Target="embeddings/Microsoft_Word_97_-_2003_Document2.doc"/><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package" Target="embeddings/Microsoft_PowerPoint_Presentation2.pptx"/><Relationship Id="rId20" Type="http://schemas.openxmlformats.org/officeDocument/2006/relationships/package" Target="embeddings/Microsoft_Excel_Worksheet3.xlsx"/><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Word_Document5.docx"/><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Word_Document7.docx"/><Relationship Id="rId10" Type="http://schemas.openxmlformats.org/officeDocument/2006/relationships/oleObject" Target="embeddings/Microsoft_Word_97_-_2003_Document1.doc"/><Relationship Id="rId19" Type="http://schemas.openxmlformats.org/officeDocument/2006/relationships/image" Target="media/image6.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Word_Document1.docx"/><Relationship Id="rId22" Type="http://schemas.openxmlformats.org/officeDocument/2006/relationships/package" Target="embeddings/Microsoft_Word_Document4.docx"/><Relationship Id="rId27" Type="http://schemas.openxmlformats.org/officeDocument/2006/relationships/image" Target="media/image10.emf"/><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http://www.wyccn.org" TargetMode="External"/><Relationship Id="rId3" Type="http://schemas.openxmlformats.org/officeDocument/2006/relationships/image" Target="media/image110.wmf"/><Relationship Id="rId7" Type="http://schemas.openxmlformats.org/officeDocument/2006/relationships/image" Target="media/image120.png"/><Relationship Id="rId12" Type="http://schemas.openxmlformats.org/officeDocument/2006/relationships/hyperlink" Target="http://www.networks.nhs.uk/nhs-networks/north-yorkshire-humberside-critical-care-network" TargetMode="External"/><Relationship Id="rId2" Type="http://schemas.openxmlformats.org/officeDocument/2006/relationships/hyperlink" Target="http://www.noeccn.org.uk" TargetMode="External"/><Relationship Id="rId1" Type="http://schemas.openxmlformats.org/officeDocument/2006/relationships/image" Target="media/image12.wmf"/><Relationship Id="rId6" Type="http://schemas.openxmlformats.org/officeDocument/2006/relationships/hyperlink" Target="http://www.wyccn.org" TargetMode="External"/><Relationship Id="rId11" Type="http://schemas.openxmlformats.org/officeDocument/2006/relationships/image" Target="media/image130.jpeg"/><Relationship Id="rId5" Type="http://schemas.openxmlformats.org/officeDocument/2006/relationships/image" Target="media/image13.png"/><Relationship Id="rId10" Type="http://schemas.openxmlformats.org/officeDocument/2006/relationships/hyperlink" Target="http://www.networks.nhs.uk/nhs-networks/north-yorkshire-humberside-critical-care-network" TargetMode="External"/><Relationship Id="rId4" Type="http://schemas.openxmlformats.org/officeDocument/2006/relationships/hyperlink" Target="http://www.noeccn.org.uk" TargetMode="External"/><Relationship Id="rId9"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EAB07-36FB-4134-8214-4710E0754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974</Words>
  <Characters>5323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North Tees &amp; Hartlepool Foundation Trust</Company>
  <LinksUpToDate>false</LinksUpToDate>
  <CharactersWithSpaces>6285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Platten Julie (RVW) Critical Care Network</dc:creator>
  <cp:lastModifiedBy>Alison Richmond</cp:lastModifiedBy>
  <cp:revision>4</cp:revision>
  <dcterms:created xsi:type="dcterms:W3CDTF">2017-09-25T10:08:00Z</dcterms:created>
  <dcterms:modified xsi:type="dcterms:W3CDTF">2017-09-25T10:44:00Z</dcterms:modified>
</cp:coreProperties>
</file>