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F6" w:rsidRPr="005D2970" w:rsidRDefault="00A72766" w:rsidP="00D84EF6">
      <w:pPr>
        <w:jc w:val="center"/>
        <w:rPr>
          <w:rFonts w:ascii="Cambria" w:hAnsi="Cambria" w:cs="Calibri"/>
          <w:b/>
          <w:sz w:val="36"/>
        </w:rPr>
      </w:pPr>
      <w:bookmarkStart w:id="0" w:name="_GoBack"/>
      <w:bookmarkEnd w:id="0"/>
      <w:r>
        <w:rPr>
          <w:rFonts w:ascii="Cambria" w:hAnsi="Cambria" w:cs="Calibri"/>
          <w:b/>
          <w:sz w:val="36"/>
        </w:rPr>
        <w:t>Minutes</w:t>
      </w:r>
    </w:p>
    <w:p w:rsidR="00D84EF6" w:rsidRPr="005D2970" w:rsidRDefault="00D84EF6" w:rsidP="00D84EF6">
      <w:pPr>
        <w:jc w:val="center"/>
        <w:rPr>
          <w:rFonts w:ascii="Calibri" w:hAnsi="Calibri" w:cs="Calibri"/>
          <w:b/>
          <w:sz w:val="12"/>
        </w:rPr>
      </w:pPr>
    </w:p>
    <w:p w:rsidR="00107053" w:rsidRPr="005D2970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Monday</w:t>
      </w:r>
      <w:r w:rsidR="00B6240F">
        <w:rPr>
          <w:rFonts w:ascii="Calibri" w:hAnsi="Calibri" w:cs="Calibri"/>
          <w:b/>
          <w:sz w:val="22"/>
        </w:rPr>
        <w:t xml:space="preserve"> 11th June</w:t>
      </w:r>
      <w:r w:rsidR="00E0087C">
        <w:rPr>
          <w:rFonts w:ascii="Calibri" w:hAnsi="Calibri" w:cs="Calibri"/>
          <w:b/>
          <w:sz w:val="22"/>
        </w:rPr>
        <w:t xml:space="preserve"> 2018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10:00- 15</w:t>
      </w:r>
      <w:r w:rsidRPr="005D2970">
        <w:rPr>
          <w:rFonts w:ascii="Calibri" w:hAnsi="Calibri" w:cs="Calibri"/>
          <w:b/>
          <w:sz w:val="22"/>
        </w:rPr>
        <w:t xml:space="preserve">:00hrs </w:t>
      </w:r>
    </w:p>
    <w:p w:rsidR="00107053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Critical Care Seminar Room </w:t>
      </w:r>
    </w:p>
    <w:p w:rsidR="00107053" w:rsidRPr="005D2970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Junction 8 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 w:rsidRPr="005D2970">
        <w:rPr>
          <w:rFonts w:ascii="Calibri" w:hAnsi="Calibri" w:cs="Calibri"/>
          <w:b/>
          <w:sz w:val="22"/>
        </w:rPr>
        <w:t>York District Hospital</w:t>
      </w:r>
    </w:p>
    <w:p w:rsidR="00D84EF6" w:rsidRPr="005D2970" w:rsidRDefault="00D84EF6" w:rsidP="00F62DC2">
      <w:pPr>
        <w:rPr>
          <w:rFonts w:ascii="Calibri" w:hAnsi="Calibri" w:cs="Calibri"/>
          <w:b/>
          <w:sz w:val="22"/>
        </w:rPr>
      </w:pPr>
    </w:p>
    <w:tbl>
      <w:tblPr>
        <w:tblW w:w="10682" w:type="dxa"/>
        <w:tblInd w:w="-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8538"/>
        <w:gridCol w:w="1597"/>
      </w:tblGrid>
      <w:tr w:rsidR="00D84EF6" w:rsidRPr="00DF0A13" w:rsidTr="00B76381">
        <w:trPr>
          <w:trHeight w:val="372"/>
        </w:trPr>
        <w:tc>
          <w:tcPr>
            <w:tcW w:w="10682" w:type="dxa"/>
            <w:gridSpan w:val="3"/>
            <w:shd w:val="clear" w:color="auto" w:fill="C6D9F1" w:themeFill="text2" w:themeFillTint="33"/>
          </w:tcPr>
          <w:p w:rsidR="00D84EF6" w:rsidRDefault="00D84EF6" w:rsidP="003048DC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Minutes </w:t>
            </w:r>
          </w:p>
        </w:tc>
      </w:tr>
      <w:tr w:rsidR="006E6449" w:rsidRPr="00DF0A13" w:rsidTr="00E0087C">
        <w:tc>
          <w:tcPr>
            <w:tcW w:w="10682" w:type="dxa"/>
            <w:gridSpan w:val="3"/>
            <w:shd w:val="clear" w:color="auto" w:fill="auto"/>
            <w:vAlign w:val="center"/>
          </w:tcPr>
          <w:p w:rsidR="006E6449" w:rsidRDefault="006E6449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Attendance:</w:t>
            </w:r>
          </w:p>
          <w:p w:rsidR="006E6449" w:rsidRDefault="006E6449" w:rsidP="00B6240F">
            <w:pPr>
              <w:rPr>
                <w:rFonts w:asciiTheme="minorHAnsi" w:hAnsiTheme="minorHAnsi" w:cs="Tahoma"/>
                <w:szCs w:val="20"/>
                <w:lang w:val="en-US"/>
              </w:rPr>
            </w:pPr>
            <w:r w:rsidRPr="00A72766">
              <w:rPr>
                <w:rFonts w:ascii="Calibri" w:hAnsi="Calibri" w:cs="Calibri"/>
                <w:noProof/>
              </w:rPr>
              <w:t xml:space="preserve">Julie Platten </w:t>
            </w:r>
            <w:r>
              <w:rPr>
                <w:rFonts w:ascii="Calibri" w:hAnsi="Calibri" w:cs="Calibri"/>
                <w:noProof/>
              </w:rPr>
              <w:t xml:space="preserve">(NoECCN), </w:t>
            </w:r>
            <w:r>
              <w:rPr>
                <w:rFonts w:asciiTheme="minorHAnsi" w:hAnsiTheme="minorHAnsi" w:cs="Tahoma"/>
                <w:szCs w:val="20"/>
                <w:lang w:val="en-US"/>
              </w:rPr>
              <w:t>Sarah Wood (Leeds), Alison Richmond (WYCCN), Joanne Walker (Calderdale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>/Huddersfield</w:t>
            </w:r>
            <w:r>
              <w:rPr>
                <w:rFonts w:asciiTheme="minorHAnsi" w:hAnsiTheme="minorHAnsi" w:cs="Tahoma"/>
                <w:szCs w:val="20"/>
                <w:lang w:val="en-US"/>
              </w:rPr>
              <w:t xml:space="preserve">), </w:t>
            </w:r>
            <w:r w:rsidR="00E0087C" w:rsidRPr="00550A62">
              <w:rPr>
                <w:rFonts w:asciiTheme="minorHAnsi" w:hAnsiTheme="minorHAnsi" w:cs="Tahoma"/>
                <w:szCs w:val="20"/>
                <w:lang w:val="en-US"/>
              </w:rPr>
              <w:t>Elizabeth Depnering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(York), Julia Hepples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>tone (NTH)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, </w:t>
            </w:r>
            <w:r w:rsidR="00E0087C">
              <w:rPr>
                <w:rFonts w:ascii="Calibri" w:hAnsi="Calibri" w:cs="Calibri"/>
                <w:noProof/>
              </w:rPr>
              <w:t xml:space="preserve"> Liz Ellis 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>(Mid Yorks),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Caroline Myres (Mid Yorks), Wendy Milner (Bradford), 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Su Manning (Calderdale/Huddersfield), Lesley Durham (NoECCN), Heather Hance (Bradford), </w:t>
            </w:r>
            <w:r w:rsidR="00B6240F" w:rsidRPr="00B6240F">
              <w:rPr>
                <w:rFonts w:asciiTheme="minorHAnsi" w:hAnsiTheme="minorHAnsi" w:cs="Tahoma"/>
                <w:szCs w:val="20"/>
                <w:lang w:val="en-US"/>
              </w:rPr>
              <w:t>Victoria Marriott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(Bradford), Linda </w:t>
            </w:r>
            <w:r w:rsidR="00B6240F" w:rsidRPr="00B6240F">
              <w:rPr>
                <w:rFonts w:asciiTheme="minorHAnsi" w:hAnsiTheme="minorHAnsi" w:cs="Tahoma"/>
                <w:szCs w:val="20"/>
                <w:lang w:val="en-US"/>
              </w:rPr>
              <w:t>Brennand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(Airedale), Vincy Omman (Airedale), </w:t>
            </w:r>
            <w:r w:rsidR="00B6240F" w:rsidRPr="00B6240F">
              <w:rPr>
                <w:rFonts w:asciiTheme="minorHAnsi" w:hAnsiTheme="minorHAnsi" w:cs="Tahoma"/>
                <w:szCs w:val="20"/>
                <w:lang w:val="en-US"/>
              </w:rPr>
              <w:t>Linda Cross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 (Harrogate), </w:t>
            </w:r>
            <w:r w:rsidR="00B6240F" w:rsidRPr="00B6240F">
              <w:rPr>
                <w:rFonts w:asciiTheme="minorHAnsi" w:hAnsiTheme="minorHAnsi" w:cs="Tahoma"/>
                <w:szCs w:val="20"/>
                <w:lang w:val="en-US"/>
              </w:rPr>
              <w:t>Yardley Melody Soriano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</w:t>
            </w:r>
            <w:r w:rsidR="005805FB" w:rsidRPr="005805FB">
              <w:rPr>
                <w:rFonts w:asciiTheme="minorHAnsi" w:hAnsiTheme="minorHAnsi" w:cs="Tahoma"/>
                <w:szCs w:val="20"/>
                <w:lang w:val="en-US"/>
              </w:rPr>
              <w:t>(Scarborough</w:t>
            </w:r>
            <w:r w:rsidR="00B6240F" w:rsidRPr="005805FB">
              <w:rPr>
                <w:rFonts w:asciiTheme="minorHAnsi" w:hAnsiTheme="minorHAnsi" w:cs="Tahoma"/>
                <w:szCs w:val="20"/>
                <w:lang w:val="en-US"/>
              </w:rPr>
              <w:t>), Natalie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 Glew (</w:t>
            </w:r>
            <w:r w:rsidR="005805FB">
              <w:rPr>
                <w:rFonts w:asciiTheme="minorHAnsi" w:hAnsiTheme="minorHAnsi" w:cs="Tahoma"/>
                <w:szCs w:val="20"/>
                <w:lang w:val="en-US"/>
              </w:rPr>
              <w:t>Hull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>), Jayne Williamson (</w:t>
            </w:r>
            <w:r w:rsidR="005805FB">
              <w:rPr>
                <w:rFonts w:asciiTheme="minorHAnsi" w:hAnsiTheme="minorHAnsi" w:cs="Tahoma"/>
                <w:szCs w:val="20"/>
                <w:lang w:val="en-US"/>
              </w:rPr>
              <w:t>Northumbria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), Chloe </w:t>
            </w:r>
            <w:r w:rsidR="00B6240F" w:rsidRPr="005805FB">
              <w:rPr>
                <w:rFonts w:asciiTheme="minorHAnsi" w:hAnsiTheme="minorHAnsi" w:cs="Tahoma"/>
                <w:szCs w:val="20"/>
                <w:lang w:val="en-US"/>
              </w:rPr>
              <w:t>Hardcastle (</w:t>
            </w:r>
            <w:r w:rsidR="005805FB" w:rsidRPr="005805FB">
              <w:rPr>
                <w:rFonts w:asciiTheme="minorHAnsi" w:hAnsiTheme="minorHAnsi" w:cs="Tahoma"/>
                <w:szCs w:val="20"/>
                <w:lang w:val="en-US"/>
              </w:rPr>
              <w:t>Hull</w:t>
            </w:r>
            <w:r w:rsidR="00B6240F" w:rsidRPr="005805FB">
              <w:rPr>
                <w:rFonts w:asciiTheme="minorHAnsi" w:hAnsiTheme="minorHAnsi" w:cs="Tahoma"/>
                <w:szCs w:val="20"/>
                <w:lang w:val="en-US"/>
              </w:rPr>
              <w:t>)</w:t>
            </w:r>
          </w:p>
          <w:p w:rsidR="006E6449" w:rsidRPr="00B76381" w:rsidRDefault="006E6449" w:rsidP="00F2732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</w:tc>
      </w:tr>
      <w:tr w:rsidR="006E6449" w:rsidRPr="00DF0A13" w:rsidTr="00E0087C">
        <w:tc>
          <w:tcPr>
            <w:tcW w:w="10682" w:type="dxa"/>
            <w:gridSpan w:val="3"/>
            <w:shd w:val="clear" w:color="auto" w:fill="auto"/>
            <w:vAlign w:val="center"/>
          </w:tcPr>
          <w:p w:rsidR="006E6449" w:rsidRPr="00684186" w:rsidRDefault="006E6449" w:rsidP="006E6449">
            <w:pPr>
              <w:rPr>
                <w:rFonts w:ascii="Calibri" w:hAnsi="Calibri" w:cs="Calibr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Apologies</w:t>
            </w:r>
            <w:r w:rsidRPr="00684186">
              <w:rPr>
                <w:rFonts w:ascii="Calibri" w:hAnsi="Calibri" w:cs="Calibri"/>
                <w:b/>
                <w:noProof/>
              </w:rPr>
              <w:t xml:space="preserve"> </w:t>
            </w:r>
          </w:p>
          <w:p w:rsidR="00B6240F" w:rsidRDefault="006E6449" w:rsidP="00E0087C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="Calibri" w:hAnsi="Calibri" w:cs="Calibri"/>
                <w:noProof/>
              </w:rPr>
              <w:t>Andrea Berry ,</w:t>
            </w:r>
            <w:r>
              <w:rPr>
                <w:rFonts w:asciiTheme="minorHAnsi" w:hAnsiTheme="minorHAnsi" w:cs="Tahoma"/>
                <w:szCs w:val="20"/>
                <w:lang w:val="en-US"/>
              </w:rPr>
              <w:t xml:space="preserve"> Lesley Durham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>,</w:t>
            </w:r>
            <w:r w:rsidR="002A2877">
              <w:rPr>
                <w:rFonts w:asciiTheme="minorHAnsi" w:hAnsiTheme="minorHAnsi" w:cs="Tahoma"/>
                <w:szCs w:val="20"/>
                <w:lang w:val="en-US"/>
              </w:rPr>
              <w:t xml:space="preserve"> </w:t>
            </w:r>
            <w:r w:rsidR="00B6240F">
              <w:rPr>
                <w:rFonts w:asciiTheme="minorHAnsi" w:hAnsiTheme="minorHAnsi" w:cs="Tahoma"/>
                <w:szCs w:val="20"/>
                <w:lang w:val="en-US"/>
              </w:rPr>
              <w:t xml:space="preserve">Cassie Grey (LTHT), Amanda Greenwood (LTHT), </w:t>
            </w:r>
            <w:r w:rsidR="005805FB">
              <w:rPr>
                <w:rFonts w:asciiTheme="minorHAnsi" w:hAnsiTheme="minorHAnsi" w:cs="Tahoma"/>
                <w:szCs w:val="20"/>
                <w:lang w:val="en-US"/>
              </w:rPr>
              <w:t xml:space="preserve">Lindsay Nairn (Sunderland) </w:t>
            </w:r>
          </w:p>
          <w:p w:rsidR="00B6240F" w:rsidRDefault="00B6240F" w:rsidP="00E0087C">
            <w:pPr>
              <w:rPr>
                <w:rFonts w:asciiTheme="minorHAnsi" w:hAnsiTheme="minorHAnsi" w:cs="Tahoma"/>
                <w:szCs w:val="20"/>
                <w:lang w:val="en-US"/>
              </w:rPr>
            </w:pPr>
          </w:p>
          <w:p w:rsidR="00B6240F" w:rsidRPr="00E0087C" w:rsidRDefault="00B6240F" w:rsidP="00E0087C">
            <w:pPr>
              <w:rPr>
                <w:rFonts w:ascii="Calibri" w:hAnsi="Calibri" w:cs="Calibri"/>
                <w:noProof/>
              </w:rPr>
            </w:pPr>
          </w:p>
        </w:tc>
      </w:tr>
      <w:tr w:rsidR="006E6449" w:rsidRPr="00DF0A13" w:rsidTr="00E0087C">
        <w:tc>
          <w:tcPr>
            <w:tcW w:w="547" w:type="dxa"/>
            <w:shd w:val="clear" w:color="auto" w:fill="auto"/>
            <w:vAlign w:val="center"/>
          </w:tcPr>
          <w:p w:rsidR="006E6449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10135" w:type="dxa"/>
            <w:gridSpan w:val="2"/>
            <w:shd w:val="clear" w:color="auto" w:fill="auto"/>
          </w:tcPr>
          <w:p w:rsidR="006E6449" w:rsidRDefault="006E6449" w:rsidP="006E6449">
            <w:pPr>
              <w:rPr>
                <w:rFonts w:ascii="Calibri" w:hAnsi="Calibri" w:cs="Calibri"/>
                <w:b/>
                <w:noProof/>
                <w:sz w:val="22"/>
              </w:rPr>
            </w:pPr>
            <w:r>
              <w:rPr>
                <w:rFonts w:ascii="Calibri" w:hAnsi="Calibri" w:cs="Calibri"/>
                <w:b/>
                <w:noProof/>
                <w:sz w:val="22"/>
              </w:rPr>
              <w:t xml:space="preserve">Actions </w:t>
            </w:r>
            <w:r w:rsidR="00B6240F">
              <w:rPr>
                <w:rFonts w:ascii="Calibri" w:hAnsi="Calibri" w:cs="Calibri"/>
                <w:b/>
                <w:noProof/>
                <w:sz w:val="22"/>
              </w:rPr>
              <w:t>from previous minutes not on agenda</w:t>
            </w:r>
          </w:p>
          <w:p w:rsidR="006E6449" w:rsidRPr="00F61496" w:rsidRDefault="00B6240F" w:rsidP="00F6149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B6240F">
              <w:rPr>
                <w:rFonts w:ascii="Calibri" w:hAnsi="Calibri" w:cs="Calibri"/>
                <w:b/>
                <w:noProof/>
                <w:sz w:val="22"/>
              </w:rPr>
              <w:t>Proning guidelines to be amended circulated and uploaded</w:t>
            </w:r>
            <w:r>
              <w:rPr>
                <w:rFonts w:ascii="Calibri" w:hAnsi="Calibri" w:cs="Calibri"/>
                <w:b/>
                <w:noProof/>
                <w:sz w:val="22"/>
              </w:rPr>
              <w:t xml:space="preserve"> - AR - </w:t>
            </w:r>
            <w:r>
              <w:rPr>
                <w:rFonts w:ascii="Calibri" w:hAnsi="Calibri" w:cs="Calibri"/>
                <w:noProof/>
                <w:sz w:val="22"/>
              </w:rPr>
              <w:t>Amendments as discussed at the last meeting have been made. The Proning Guid</w:t>
            </w:r>
            <w:r w:rsidR="00F61496">
              <w:rPr>
                <w:rFonts w:ascii="Calibri" w:hAnsi="Calibri" w:cs="Calibri"/>
                <w:noProof/>
                <w:sz w:val="22"/>
              </w:rPr>
              <w:t xml:space="preserve">elines are now available on WYCCN website and also </w:t>
            </w:r>
            <w:r w:rsidR="00F61496" w:rsidRPr="00F61496">
              <w:rPr>
                <w:rFonts w:ascii="Calibri" w:hAnsi="Calibri" w:cs="Calibri"/>
                <w:noProof/>
                <w:sz w:val="22"/>
              </w:rPr>
              <w:t>attached</w:t>
            </w:r>
            <w:r w:rsidR="00F61496">
              <w:rPr>
                <w:rFonts w:ascii="Calibri" w:hAnsi="Calibri" w:cs="Calibri"/>
                <w:noProof/>
                <w:sz w:val="22"/>
              </w:rPr>
              <w:t xml:space="preserve"> together with relative information leaflet.</w:t>
            </w:r>
            <w:r w:rsidR="00F61496" w:rsidRPr="00F61496">
              <w:rPr>
                <w:rFonts w:ascii="Calibri" w:hAnsi="Calibri" w:cs="Calibri"/>
                <w:noProof/>
                <w:sz w:val="22"/>
              </w:rPr>
              <w:t xml:space="preserve">      </w:t>
            </w:r>
          </w:p>
          <w:p w:rsidR="00F61496" w:rsidRDefault="00F61496" w:rsidP="00F61496">
            <w:pPr>
              <w:rPr>
                <w:rFonts w:asciiTheme="minorHAnsi" w:hAnsiTheme="minorHAnsi" w:cstheme="minorHAnsi"/>
              </w:rPr>
            </w:pPr>
          </w:p>
          <w:p w:rsidR="00F61496" w:rsidRDefault="00F61496" w:rsidP="00F61496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noProof/>
                <w:sz w:val="22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Exch.Document.11" ShapeID="_x0000_i1025" DrawAspect="Icon" ObjectID="_1592644480" r:id="rId10"/>
              </w:object>
            </w:r>
            <w:r>
              <w:rPr>
                <w:rFonts w:ascii="Calibri" w:hAnsi="Calibri" w:cs="Calibri"/>
                <w:noProof/>
                <w:sz w:val="22"/>
              </w:rPr>
              <w:t xml:space="preserve">       </w:t>
            </w:r>
            <w:r>
              <w:rPr>
                <w:rFonts w:ascii="Calibri" w:hAnsi="Calibri" w:cs="Calibri"/>
                <w:noProof/>
                <w:sz w:val="22"/>
              </w:rPr>
              <w:object w:dxaOrig="1531" w:dyaOrig="990">
                <v:shape id="_x0000_i1026" type="#_x0000_t75" style="width:76.5pt;height:49.5pt" o:ole="">
                  <v:imagedata r:id="rId11" o:title=""/>
                </v:shape>
                <o:OLEObject Type="Embed" ProgID="AcroExch.Document.11" ShapeID="_x0000_i1026" DrawAspect="Icon" ObjectID="_1592644481" r:id="rId12"/>
              </w:object>
            </w:r>
          </w:p>
          <w:p w:rsidR="00B6240F" w:rsidRPr="00E0087C" w:rsidRDefault="00B6240F" w:rsidP="00B6240F">
            <w:pPr>
              <w:pStyle w:val="ListParagraph"/>
              <w:rPr>
                <w:rFonts w:asciiTheme="minorHAnsi" w:hAnsiTheme="minorHAnsi" w:cstheme="minorHAnsi"/>
              </w:rPr>
            </w:pPr>
          </w:p>
        </w:tc>
      </w:tr>
      <w:tr w:rsidR="00A72766" w:rsidRPr="00DF0A13" w:rsidTr="00F61496">
        <w:tc>
          <w:tcPr>
            <w:tcW w:w="547" w:type="dxa"/>
            <w:shd w:val="clear" w:color="auto" w:fill="auto"/>
            <w:vAlign w:val="center"/>
          </w:tcPr>
          <w:p w:rsidR="00A72766" w:rsidRDefault="00A72766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A72766" w:rsidRPr="00DF0A13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8538" w:type="dxa"/>
            <w:shd w:val="clear" w:color="auto" w:fill="auto"/>
          </w:tcPr>
          <w:p w:rsidR="00A72766" w:rsidRPr="00DA0158" w:rsidRDefault="00A72766" w:rsidP="003048DC">
            <w:pPr>
              <w:rPr>
                <w:rFonts w:ascii="Calibri" w:hAnsi="Calibri" w:cs="Calibri"/>
                <w:b/>
                <w:noProof/>
              </w:rPr>
            </w:pPr>
            <w:r w:rsidRPr="00DA0158">
              <w:rPr>
                <w:rFonts w:ascii="Calibri" w:hAnsi="Calibri" w:cs="Calibri"/>
                <w:b/>
                <w:noProof/>
              </w:rPr>
              <w:t xml:space="preserve">Network Update </w:t>
            </w:r>
          </w:p>
          <w:p w:rsidR="00240F01" w:rsidRDefault="00684186" w:rsidP="00F61496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North Yorkshire &amp; Humberside</w:t>
            </w:r>
            <w:r w:rsidR="00240F01">
              <w:rPr>
                <w:rFonts w:asciiTheme="minorHAnsi" w:hAnsiTheme="minorHAnsi" w:cstheme="minorHAnsi"/>
                <w:noProof/>
              </w:rPr>
              <w:t xml:space="preserve"> 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:rsidR="00240F01" w:rsidRDefault="00F61496" w:rsidP="00240F0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</w:rPr>
            </w:pPr>
            <w:r w:rsidRPr="00240F01">
              <w:rPr>
                <w:rFonts w:ascii="Calibri" w:hAnsi="Calibri" w:cs="Calibri"/>
                <w:noProof/>
              </w:rPr>
              <w:t>Bradford Critical Care Course is going to be delivered in Hull for their network from next year. There are 10 people attending the Bradford Critical Care Course</w:t>
            </w:r>
            <w:r w:rsidR="00442AE3" w:rsidRPr="00240F01">
              <w:rPr>
                <w:rFonts w:ascii="Calibri" w:hAnsi="Calibri" w:cs="Calibri"/>
                <w:noProof/>
              </w:rPr>
              <w:t xml:space="preserve"> this year. </w:t>
            </w:r>
          </w:p>
          <w:p w:rsidR="00684186" w:rsidRPr="00240F01" w:rsidRDefault="00F61496" w:rsidP="0068418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</w:rPr>
            </w:pPr>
            <w:r w:rsidRPr="00240F01">
              <w:rPr>
                <w:rFonts w:ascii="Calibri" w:hAnsi="Calibri" w:cs="Calibri"/>
                <w:noProof/>
              </w:rPr>
              <w:t xml:space="preserve">The CC &amp; MT Network has appointed Leah Dobson </w:t>
            </w:r>
            <w:r w:rsidR="00F34393" w:rsidRPr="00240F01">
              <w:rPr>
                <w:rFonts w:ascii="Calibri" w:hAnsi="Calibri" w:cs="Calibri"/>
                <w:noProof/>
              </w:rPr>
              <w:t>in a 1 year secondment post.</w:t>
            </w:r>
            <w:r w:rsidR="00240F01" w:rsidRPr="00240F01">
              <w:rPr>
                <w:rFonts w:ascii="Calibri" w:hAnsi="Calibri" w:cs="Calibri"/>
                <w:noProof/>
              </w:rPr>
              <w:t xml:space="preserve"> (Those present unsure of role title)</w:t>
            </w:r>
          </w:p>
          <w:p w:rsidR="00240F01" w:rsidRDefault="00684186" w:rsidP="00684186">
            <w:pPr>
              <w:rPr>
                <w:rFonts w:asciiTheme="minorHAnsi" w:hAnsiTheme="minorHAnsi" w:cstheme="minorHAns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NoE</w:t>
            </w:r>
            <w:r w:rsidR="00240F01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  <w:p w:rsidR="00684186" w:rsidRDefault="00240F01" w:rsidP="00240F0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noProof/>
              </w:rPr>
            </w:pPr>
            <w:r w:rsidRPr="00240F01">
              <w:rPr>
                <w:rFonts w:asciiTheme="minorHAnsi" w:hAnsiTheme="minorHAnsi" w:cstheme="minorHAnsi"/>
                <w:noProof/>
              </w:rPr>
              <w:t xml:space="preserve">Held a focus session on oral care with the aim of producing gold standard guidelines. JP is pushing for collaboration between BACCN &amp; GPICS when they produce oral care guidance. There will be a follow up ebent in November. </w:t>
            </w:r>
          </w:p>
          <w:p w:rsidR="00240F01" w:rsidRPr="00240F01" w:rsidRDefault="00240F01" w:rsidP="00240F01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In response to their Clear Thinking event held in collaboration with Orion last year they are holding a joint meeting between Outreach &amp; Rehab services to establish how to move forward</w:t>
            </w:r>
          </w:p>
          <w:p w:rsidR="00684186" w:rsidRDefault="00684186" w:rsidP="00107053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lastRenderedPageBreak/>
              <w:t>West Yorkshire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:rsidR="00240F01" w:rsidRDefault="00240F01" w:rsidP="00240F0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Very positive feedback form the Mass Casualty Conference ‘The Scary Stuff’ that was held in May.</w:t>
            </w:r>
          </w:p>
          <w:p w:rsidR="00240F01" w:rsidRDefault="00240F01" w:rsidP="00240F0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Working collaboratively with the Improvement Academy to </w:t>
            </w:r>
            <w:r w:rsidR="008A6DB8">
              <w:rPr>
                <w:rFonts w:asciiTheme="minorHAnsi" w:hAnsiTheme="minorHAnsi" w:cstheme="minorHAnsi"/>
                <w:noProof/>
              </w:rPr>
              <w:t>undertaking a Safety Survey by</w:t>
            </w:r>
            <w:r>
              <w:rPr>
                <w:rFonts w:asciiTheme="minorHAnsi" w:hAnsiTheme="minorHAnsi" w:cstheme="minorHAnsi"/>
                <w:noProof/>
              </w:rPr>
              <w:t xml:space="preserve"> all staff across all their units in the coming months. </w:t>
            </w:r>
            <w:r w:rsidR="008A6DB8">
              <w:rPr>
                <w:rFonts w:asciiTheme="minorHAnsi" w:hAnsiTheme="minorHAnsi" w:cstheme="minorHAnsi"/>
                <w:noProof/>
              </w:rPr>
              <w:t>SIL’s for the network will be involved in gaining as many responses as possible. Feedback form the results will be given at team level.</w:t>
            </w:r>
          </w:p>
          <w:p w:rsidR="008A6DB8" w:rsidRDefault="008A6DB8" w:rsidP="00240F0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Recently relaunched the Outreach and Rehabilitation forums across the Network.</w:t>
            </w:r>
          </w:p>
          <w:p w:rsidR="008A6DB8" w:rsidRDefault="008A6DB8" w:rsidP="00240F0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Clinical Lead, Dr Andy Cohen retires at the end of June and will be suceeded by Dr Simon Whiteley. Appointed new Data Analyst/Project Officer, Samantha Rogers</w:t>
            </w:r>
          </w:p>
          <w:p w:rsidR="008A6DB8" w:rsidRDefault="008A6DB8" w:rsidP="008A6DB8">
            <w:pPr>
              <w:pStyle w:val="ListParagraph"/>
              <w:rPr>
                <w:rFonts w:asciiTheme="minorHAnsi" w:hAnsiTheme="minorHAnsi" w:cstheme="minorHAnsi"/>
                <w:noProof/>
              </w:rPr>
            </w:pPr>
          </w:p>
          <w:p w:rsidR="008A6DB8" w:rsidRDefault="008A6DB8" w:rsidP="008A6DB8">
            <w:pPr>
              <w:rPr>
                <w:rFonts w:asciiTheme="minorHAnsi" w:hAnsiTheme="minorHAnsi" w:cstheme="minorHAnsi"/>
                <w:b/>
                <w:noProof/>
              </w:rPr>
            </w:pPr>
            <w:r w:rsidRPr="008A6DB8">
              <w:rPr>
                <w:rFonts w:asciiTheme="minorHAnsi" w:hAnsiTheme="minorHAnsi" w:cstheme="minorHAnsi"/>
                <w:b/>
                <w:noProof/>
              </w:rPr>
              <w:t>National</w:t>
            </w:r>
            <w:r w:rsidR="001D20F4">
              <w:rPr>
                <w:rFonts w:asciiTheme="minorHAnsi" w:hAnsiTheme="minorHAnsi" w:cstheme="minorHAnsi"/>
                <w:b/>
                <w:noProof/>
              </w:rPr>
              <w:t xml:space="preserve"> News</w:t>
            </w:r>
          </w:p>
          <w:p w:rsidR="008A6DB8" w:rsidRDefault="008A6DB8" w:rsidP="008A6DB8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CC3N Symposium went very well with lots of positive feedback. Step 4 (Management &amp; Leadership) competencies were laucnched at the event. Requests for this to be an annual event….watch this space! If it did go ahead next year possibly further South. </w:t>
            </w:r>
          </w:p>
          <w:p w:rsidR="001D20F4" w:rsidRDefault="008A6DB8" w:rsidP="008A6DB8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Ap</w:t>
            </w:r>
            <w:r>
              <w:rPr>
                <w:rFonts w:ascii="Calibri" w:hAnsi="Calibri" w:cs="Calibri"/>
                <w:noProof/>
              </w:rPr>
              <w:t>p</w:t>
            </w:r>
            <w:r w:rsidRPr="00B6240F">
              <w:rPr>
                <w:rFonts w:ascii="Calibri" w:hAnsi="Calibri" w:cs="Calibri"/>
                <w:noProof/>
              </w:rPr>
              <w:t>rentership</w:t>
            </w:r>
            <w:r>
              <w:rPr>
                <w:rFonts w:ascii="Calibri" w:hAnsi="Calibri" w:cs="Calibri"/>
                <w:noProof/>
              </w:rPr>
              <w:t xml:space="preserve"> Proposal - We need to c</w:t>
            </w:r>
            <w:r w:rsidRPr="00B6240F">
              <w:rPr>
                <w:rFonts w:ascii="Calibri" w:hAnsi="Calibri" w:cs="Calibri"/>
                <w:noProof/>
              </w:rPr>
              <w:t>ontinue to push trusts fo</w:t>
            </w:r>
            <w:r>
              <w:rPr>
                <w:rFonts w:ascii="Calibri" w:hAnsi="Calibri" w:cs="Calibri"/>
                <w:noProof/>
              </w:rPr>
              <w:t>r support for education with training needs analysis</w:t>
            </w:r>
            <w:r w:rsidRPr="00B6240F">
              <w:rPr>
                <w:rFonts w:ascii="Calibri" w:hAnsi="Calibri" w:cs="Calibri"/>
                <w:noProof/>
              </w:rPr>
              <w:t>. </w:t>
            </w:r>
            <w:r>
              <w:rPr>
                <w:rFonts w:ascii="Calibri" w:hAnsi="Calibri" w:cs="Calibri"/>
                <w:noProof/>
              </w:rPr>
              <w:t xml:space="preserve">The </w:t>
            </w:r>
            <w:r w:rsidRPr="008A6DB8">
              <w:rPr>
                <w:rFonts w:ascii="Calibri" w:hAnsi="Calibri" w:cs="Calibri"/>
                <w:noProof/>
              </w:rPr>
              <w:t xml:space="preserve">Critical Care Practitioner </w:t>
            </w:r>
            <w:r>
              <w:rPr>
                <w:rFonts w:ascii="Calibri" w:hAnsi="Calibri" w:cs="Calibri"/>
                <w:noProof/>
              </w:rPr>
              <w:t>Apprentership proposal has received initial rejection</w:t>
            </w:r>
            <w:r w:rsidRPr="008A6DB8">
              <w:rPr>
                <w:rFonts w:ascii="Calibri" w:hAnsi="Calibri" w:cs="Calibri"/>
                <w:noProof/>
              </w:rPr>
              <w:t xml:space="preserve"> as looked too much like registered nurse programme</w:t>
            </w:r>
            <w:r>
              <w:rPr>
                <w:rFonts w:ascii="Calibri" w:hAnsi="Calibri" w:cs="Calibri"/>
                <w:noProof/>
              </w:rPr>
              <w:t xml:space="preserve">, however with some amendments </w:t>
            </w:r>
            <w:r w:rsidR="001D20F4">
              <w:rPr>
                <w:rFonts w:ascii="Calibri" w:hAnsi="Calibri" w:cs="Calibri"/>
                <w:noProof/>
              </w:rPr>
              <w:t>it may get approval but we would be l</w:t>
            </w:r>
            <w:r w:rsidRPr="008A6DB8">
              <w:rPr>
                <w:rFonts w:ascii="Calibri" w:hAnsi="Calibri" w:cs="Calibri"/>
                <w:noProof/>
              </w:rPr>
              <w:t>ooking at 2 years before it would be available</w:t>
            </w:r>
            <w:r w:rsidR="001D20F4">
              <w:rPr>
                <w:rFonts w:ascii="Calibri" w:hAnsi="Calibri" w:cs="Calibri"/>
                <w:noProof/>
              </w:rPr>
              <w:t>.</w:t>
            </w:r>
          </w:p>
          <w:p w:rsidR="008A6DB8" w:rsidRPr="001D20F4" w:rsidRDefault="008A6DB8" w:rsidP="008A6DB8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noProof/>
              </w:rPr>
            </w:pPr>
            <w:r w:rsidRPr="001D20F4">
              <w:rPr>
                <w:rFonts w:ascii="Calibri" w:hAnsi="Calibri" w:cs="Calibri"/>
                <w:noProof/>
              </w:rPr>
              <w:t xml:space="preserve">Manchester </w:t>
            </w:r>
            <w:r w:rsidR="001D20F4">
              <w:rPr>
                <w:rFonts w:ascii="Calibri" w:hAnsi="Calibri" w:cs="Calibri"/>
                <w:noProof/>
              </w:rPr>
              <w:t>Trusts trying to improve recruitment &amp; retention by</w:t>
            </w:r>
            <w:r w:rsidRPr="001D20F4">
              <w:rPr>
                <w:rFonts w:ascii="Calibri" w:hAnsi="Calibri" w:cs="Calibri"/>
                <w:noProof/>
              </w:rPr>
              <w:t xml:space="preserve"> help</w:t>
            </w:r>
            <w:r w:rsidR="001D20F4">
              <w:rPr>
                <w:rFonts w:ascii="Calibri" w:hAnsi="Calibri" w:cs="Calibri"/>
                <w:noProof/>
              </w:rPr>
              <w:t>ing</w:t>
            </w:r>
            <w:r w:rsidRPr="001D20F4">
              <w:rPr>
                <w:rFonts w:ascii="Calibri" w:hAnsi="Calibri" w:cs="Calibri"/>
                <w:noProof/>
              </w:rPr>
              <w:t xml:space="preserve"> towards fees or accommodation for 5 years if </w:t>
            </w:r>
            <w:r w:rsidR="001D20F4">
              <w:rPr>
                <w:rFonts w:ascii="Calibri" w:hAnsi="Calibri" w:cs="Calibri"/>
                <w:noProof/>
              </w:rPr>
              <w:t>nurses train</w:t>
            </w:r>
            <w:r w:rsidRPr="001D20F4">
              <w:rPr>
                <w:rFonts w:ascii="Calibri" w:hAnsi="Calibri" w:cs="Calibri"/>
                <w:noProof/>
              </w:rPr>
              <w:t xml:space="preserve"> &amp; stay in Manchester. </w:t>
            </w:r>
          </w:p>
          <w:p w:rsidR="008A6DB8" w:rsidRPr="00B6240F" w:rsidRDefault="008A6DB8" w:rsidP="008A6DB8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107053" w:rsidRDefault="00684186" w:rsidP="00684186">
            <w:pPr>
              <w:rPr>
                <w:rFonts w:asciiTheme="minorHAnsi" w:hAnsiTheme="minorHAnsi" w:cstheme="minorHAns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 xml:space="preserve">For future regional (York) meeting - all local groups to send a summary of local meetings to JP / </w:t>
            </w:r>
            <w:r w:rsidR="00E0152E">
              <w:rPr>
                <w:rFonts w:asciiTheme="minorHAnsi" w:hAnsiTheme="minorHAnsi" w:cstheme="minorHAnsi"/>
                <w:b/>
                <w:noProof/>
              </w:rPr>
              <w:t>AR</w:t>
            </w:r>
            <w:r w:rsidRPr="00684186">
              <w:rPr>
                <w:rFonts w:asciiTheme="minorHAnsi" w:hAnsiTheme="minorHAnsi" w:cstheme="minorHAnsi"/>
                <w:b/>
                <w:noProof/>
              </w:rPr>
              <w:t xml:space="preserve"> in advance.</w:t>
            </w:r>
          </w:p>
          <w:p w:rsidR="006E6449" w:rsidRPr="00046515" w:rsidRDefault="006E6449" w:rsidP="00684186">
            <w:pPr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1597" w:type="dxa"/>
          </w:tcPr>
          <w:p w:rsidR="002A2877" w:rsidRDefault="002A2877" w:rsidP="003048DC">
            <w:pPr>
              <w:jc w:val="center"/>
            </w:pPr>
          </w:p>
          <w:p w:rsidR="002A2877" w:rsidRDefault="002A2877" w:rsidP="002A2877">
            <w:pPr>
              <w:jc w:val="center"/>
            </w:pPr>
          </w:p>
          <w:p w:rsidR="002A2877" w:rsidRDefault="002A2877" w:rsidP="003048DC">
            <w:pPr>
              <w:jc w:val="center"/>
            </w:pPr>
          </w:p>
          <w:p w:rsidR="00A72766" w:rsidRPr="00046515" w:rsidRDefault="00A72766" w:rsidP="003048D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20760" w:rsidRPr="00DF0A13" w:rsidTr="00F61496">
        <w:tc>
          <w:tcPr>
            <w:tcW w:w="547" w:type="dxa"/>
            <w:shd w:val="clear" w:color="auto" w:fill="auto"/>
            <w:vAlign w:val="center"/>
          </w:tcPr>
          <w:p w:rsidR="00320760" w:rsidRDefault="00320760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320760" w:rsidRPr="00DF0A13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4 &amp; 5</w:t>
            </w:r>
          </w:p>
        </w:tc>
        <w:tc>
          <w:tcPr>
            <w:tcW w:w="8538" w:type="dxa"/>
            <w:shd w:val="clear" w:color="auto" w:fill="auto"/>
          </w:tcPr>
          <w:p w:rsidR="00713104" w:rsidRDefault="001D20F4" w:rsidP="006E6449">
            <w:pPr>
              <w:rPr>
                <w:rFonts w:asciiTheme="minorHAnsi" w:hAnsiTheme="minorHAnsi" w:cs="Calibri"/>
                <w:b/>
                <w:noProof/>
              </w:rPr>
            </w:pPr>
            <w:r>
              <w:rPr>
                <w:rFonts w:asciiTheme="minorHAnsi" w:hAnsiTheme="minorHAnsi" w:cs="Calibri"/>
                <w:b/>
                <w:noProof/>
              </w:rPr>
              <w:t>Audit Calender( March/April/May</w:t>
            </w:r>
            <w:r w:rsidR="00AB7A50">
              <w:rPr>
                <w:rFonts w:asciiTheme="minorHAnsi" w:hAnsiTheme="minorHAnsi" w:cs="Calibri"/>
                <w:b/>
                <w:noProof/>
              </w:rPr>
              <w:t xml:space="preserve">)- </w:t>
            </w:r>
            <w:r w:rsidR="006E6449">
              <w:rPr>
                <w:rFonts w:asciiTheme="minorHAnsi" w:hAnsiTheme="minorHAnsi" w:cs="Calibri"/>
                <w:b/>
                <w:noProof/>
              </w:rPr>
              <w:t xml:space="preserve">Review Scores for </w:t>
            </w:r>
            <w:r>
              <w:rPr>
                <w:rFonts w:asciiTheme="minorHAnsi" w:hAnsiTheme="minorHAnsi" w:cs="Calibri"/>
                <w:b/>
                <w:noProof/>
              </w:rPr>
              <w:t xml:space="preserve">Oral Care, Eye Care, Nutrition, Bowel, CVC line and Arterial line care </w:t>
            </w:r>
          </w:p>
          <w:p w:rsidR="006E6449" w:rsidRDefault="006E6449" w:rsidP="006E6449">
            <w:pPr>
              <w:rPr>
                <w:rFonts w:asciiTheme="minorHAnsi" w:hAnsiTheme="minorHAnsi" w:cs="Calibri"/>
                <w:noProof/>
              </w:rPr>
            </w:pPr>
            <w:r>
              <w:rPr>
                <w:rFonts w:asciiTheme="minorHAnsi" w:hAnsiTheme="minorHAnsi" w:cs="Calibri"/>
                <w:noProof/>
              </w:rPr>
              <w:t>D</w:t>
            </w:r>
            <w:r w:rsidR="00792AF7">
              <w:rPr>
                <w:rFonts w:asciiTheme="minorHAnsi" w:hAnsiTheme="minorHAnsi" w:cs="Calibri"/>
                <w:noProof/>
              </w:rPr>
              <w:t>icussion surrounding the scores</w:t>
            </w:r>
            <w:r w:rsidR="009514BE">
              <w:rPr>
                <w:rFonts w:asciiTheme="minorHAnsi" w:hAnsiTheme="minorHAnsi" w:cs="Calibri"/>
                <w:noProof/>
              </w:rPr>
              <w:t>.</w:t>
            </w:r>
          </w:p>
          <w:p w:rsidR="00792AF7" w:rsidRDefault="00792AF7" w:rsidP="006E6449">
            <w:pPr>
              <w:rPr>
                <w:rFonts w:asciiTheme="minorHAnsi" w:hAnsiTheme="minorHAnsi" w:cs="Calibri"/>
                <w:noProof/>
              </w:rPr>
            </w:pPr>
          </w:p>
          <w:p w:rsidR="009514BE" w:rsidRDefault="009514BE" w:rsidP="009514BE">
            <w:pPr>
              <w:rPr>
                <w:rFonts w:ascii="Calibri" w:hAnsi="Calibri" w:cs="Calibri"/>
                <w:noProof/>
              </w:rPr>
            </w:pPr>
            <w:r w:rsidRPr="009514BE">
              <w:rPr>
                <w:rFonts w:ascii="Calibri" w:hAnsi="Calibri" w:cs="Calibri"/>
                <w:b/>
                <w:noProof/>
              </w:rPr>
              <w:t>Oral Care</w:t>
            </w:r>
            <w:r>
              <w:rPr>
                <w:rFonts w:ascii="Calibri" w:hAnsi="Calibri" w:cs="Calibri"/>
                <w:noProof/>
              </w:rPr>
              <w:t xml:space="preserve"> -  Many units scored red for guidelines with some units having none or out of date. </w:t>
            </w:r>
            <w:r w:rsidR="001467B7">
              <w:rPr>
                <w:rFonts w:ascii="Calibri" w:hAnsi="Calibri" w:cs="Calibri"/>
                <w:noProof/>
              </w:rPr>
              <w:t xml:space="preserve">LTHT currently updating their guidelines. </w:t>
            </w:r>
            <w:r>
              <w:rPr>
                <w:rFonts w:ascii="Calibri" w:hAnsi="Calibri" w:cs="Calibri"/>
                <w:noProof/>
              </w:rPr>
              <w:t>There are issues at some trusts with EPR whereby using an assessment tool for oral care is not possible as this is not included in the softwear. There was discus</w:t>
            </w:r>
            <w:r w:rsidR="001467B7">
              <w:rPr>
                <w:rFonts w:ascii="Calibri" w:hAnsi="Calibri" w:cs="Calibri"/>
                <w:noProof/>
              </w:rPr>
              <w:t>sion about how many</w:t>
            </w:r>
            <w:r>
              <w:rPr>
                <w:rFonts w:ascii="Calibri" w:hAnsi="Calibri" w:cs="Calibri"/>
                <w:noProof/>
              </w:rPr>
              <w:t xml:space="preserve"> units used mouthcare packs.</w:t>
            </w:r>
            <w:r w:rsidR="001467B7">
              <w:rPr>
                <w:rFonts w:ascii="Calibri" w:hAnsi="Calibri" w:cs="Calibri"/>
                <w:noProof/>
              </w:rPr>
              <w:t xml:space="preserve"> Not used by all due to cost. Those with guidelines please share with group. Generally factors 2 to 6 scored amber.</w:t>
            </w:r>
          </w:p>
          <w:p w:rsidR="0069022F" w:rsidRPr="00B6240F" w:rsidRDefault="0069022F" w:rsidP="0069022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LTHT have submitted</w:t>
            </w:r>
            <w:r w:rsidRPr="00B6240F">
              <w:rPr>
                <w:rFonts w:ascii="Calibri" w:hAnsi="Calibri" w:cs="Calibri"/>
                <w:noProof/>
              </w:rPr>
              <w:t xml:space="preserve"> poster at BACCN conference </w:t>
            </w:r>
            <w:r>
              <w:rPr>
                <w:rFonts w:ascii="Calibri" w:hAnsi="Calibri" w:cs="Calibri"/>
                <w:noProof/>
              </w:rPr>
              <w:t xml:space="preserve">on oral care &amp; PU related devices and how by documenting </w:t>
            </w:r>
            <w:r w:rsidRPr="00B6240F">
              <w:rPr>
                <w:rFonts w:ascii="Calibri" w:hAnsi="Calibri" w:cs="Calibri"/>
                <w:noProof/>
              </w:rPr>
              <w:t xml:space="preserve">R </w:t>
            </w:r>
            <w:r>
              <w:rPr>
                <w:rFonts w:ascii="Calibri" w:hAnsi="Calibri" w:cs="Calibri"/>
                <w:noProof/>
              </w:rPr>
              <w:t xml:space="preserve">(right) </w:t>
            </w:r>
            <w:r w:rsidRPr="00B6240F">
              <w:rPr>
                <w:rFonts w:ascii="Calibri" w:hAnsi="Calibri" w:cs="Calibri"/>
                <w:noProof/>
              </w:rPr>
              <w:t>M</w:t>
            </w:r>
            <w:r>
              <w:rPr>
                <w:rFonts w:ascii="Calibri" w:hAnsi="Calibri" w:cs="Calibri"/>
                <w:noProof/>
              </w:rPr>
              <w:t xml:space="preserve"> (middle) </w:t>
            </w:r>
            <w:r w:rsidRPr="00B6240F">
              <w:rPr>
                <w:rFonts w:ascii="Calibri" w:hAnsi="Calibri" w:cs="Calibri"/>
                <w:noProof/>
              </w:rPr>
              <w:t xml:space="preserve"> L </w:t>
            </w:r>
            <w:r>
              <w:rPr>
                <w:rFonts w:ascii="Calibri" w:hAnsi="Calibri" w:cs="Calibri"/>
                <w:noProof/>
              </w:rPr>
              <w:t xml:space="preserve">(left) </w:t>
            </w:r>
            <w:r w:rsidRPr="00B6240F">
              <w:rPr>
                <w:rFonts w:ascii="Calibri" w:hAnsi="Calibri" w:cs="Calibri"/>
                <w:noProof/>
              </w:rPr>
              <w:t xml:space="preserve">when moving </w:t>
            </w:r>
            <w:r>
              <w:rPr>
                <w:rFonts w:ascii="Calibri" w:hAnsi="Calibri" w:cs="Calibri"/>
                <w:noProof/>
              </w:rPr>
              <w:t>ET tube has reduced incidence of ET device related pressure injuries.</w:t>
            </w:r>
          </w:p>
          <w:p w:rsidR="0069022F" w:rsidRPr="00B6240F" w:rsidRDefault="0069022F" w:rsidP="0069022F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9514BE" w:rsidRDefault="009514BE" w:rsidP="009514B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t>Useful references</w:t>
            </w:r>
          </w:p>
          <w:p w:rsidR="009514BE" w:rsidRDefault="00D0532F" w:rsidP="009514BE">
            <w:pPr>
              <w:rPr>
                <w:rFonts w:ascii="Calibri" w:hAnsi="Calibri" w:cs="Calibri"/>
                <w:noProof/>
              </w:rPr>
            </w:pPr>
            <w:hyperlink r:id="rId13" w:history="1">
              <w:r w:rsidR="009514BE" w:rsidRPr="00485538">
                <w:rPr>
                  <w:rStyle w:val="Hyperlink"/>
                  <w:rFonts w:ascii="Calibri" w:hAnsi="Calibri" w:cs="Calibri"/>
                  <w:noProof/>
                </w:rPr>
                <w:t>https://mouthcarematters.hee.nhs.uk/</w:t>
              </w:r>
            </w:hyperlink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9514BE" w:rsidRDefault="009514BE" w:rsidP="009514BE">
            <w:pPr>
              <w:rPr>
                <w:rFonts w:ascii="Calibri" w:hAnsi="Calibri" w:cs="Calibri"/>
                <w:noProof/>
              </w:rPr>
            </w:pPr>
            <w:r w:rsidRPr="001467B7">
              <w:rPr>
                <w:rFonts w:ascii="Calibri" w:hAnsi="Calibri" w:cs="Calibri"/>
                <w:b/>
                <w:noProof/>
              </w:rPr>
              <w:t>Eye care</w:t>
            </w:r>
            <w:r w:rsidR="001467B7">
              <w:rPr>
                <w:rFonts w:ascii="Calibri" w:hAnsi="Calibri" w:cs="Calibri"/>
                <w:b/>
                <w:noProof/>
              </w:rPr>
              <w:t xml:space="preserve"> - </w:t>
            </w:r>
            <w:r w:rsidR="001467B7" w:rsidRPr="001467B7">
              <w:rPr>
                <w:rFonts w:ascii="Calibri" w:hAnsi="Calibri" w:cs="Calibri"/>
                <w:noProof/>
              </w:rPr>
              <w:t>Many units scored red for guidelines</w:t>
            </w:r>
            <w:r w:rsidRPr="001467B7">
              <w:rPr>
                <w:rFonts w:ascii="Calibri" w:hAnsi="Calibri" w:cs="Calibri"/>
                <w:noProof/>
              </w:rPr>
              <w:t> </w:t>
            </w:r>
            <w:r w:rsidR="001467B7">
              <w:rPr>
                <w:rFonts w:ascii="Calibri" w:hAnsi="Calibri" w:cs="Calibri"/>
                <w:noProof/>
              </w:rPr>
              <w:t>and amber for factors 2 to 6.</w:t>
            </w:r>
          </w:p>
          <w:p w:rsidR="001467B7" w:rsidRDefault="001467B7" w:rsidP="009514BE">
            <w:pPr>
              <w:rPr>
                <w:rFonts w:ascii="Calibri" w:hAnsi="Calibri" w:cs="Calibri"/>
                <w:noProof/>
              </w:rPr>
            </w:pPr>
          </w:p>
          <w:p w:rsidR="001467B7" w:rsidRDefault="001467B7" w:rsidP="009514B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Useful references</w:t>
            </w:r>
          </w:p>
          <w:p w:rsidR="001467B7" w:rsidRDefault="001467B7" w:rsidP="009514B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ICS EyeCare Guidelines - </w:t>
            </w:r>
            <w:hyperlink r:id="rId14" w:history="1">
              <w:r w:rsidRPr="00485538">
                <w:rPr>
                  <w:rStyle w:val="Hyperlink"/>
                  <w:rFonts w:ascii="Calibri" w:hAnsi="Calibri" w:cs="Calibri"/>
                  <w:noProof/>
                </w:rPr>
                <w:t>https://www.ics.ac.uk/ICS/guidelines-and-standards.aspx</w:t>
              </w:r>
            </w:hyperlink>
          </w:p>
          <w:p w:rsidR="001467B7" w:rsidRDefault="001467B7" w:rsidP="009514B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Collaborative Regional Benchmarking Eye Care Guidelines - </w:t>
            </w:r>
          </w:p>
          <w:p w:rsidR="001467B7" w:rsidRDefault="00D0532F" w:rsidP="009514BE">
            <w:pPr>
              <w:rPr>
                <w:rFonts w:ascii="Calibri" w:hAnsi="Calibri" w:cs="Calibri"/>
                <w:noProof/>
              </w:rPr>
            </w:pPr>
            <w:hyperlink r:id="rId15" w:history="1">
              <w:r w:rsidR="001467B7" w:rsidRPr="00485538">
                <w:rPr>
                  <w:rStyle w:val="Hyperlink"/>
                  <w:rFonts w:ascii="Calibri" w:hAnsi="Calibri" w:cs="Calibri"/>
                  <w:noProof/>
                </w:rPr>
                <w:t>https://www.wyccn.org/regional-benchmarking-group.html</w:t>
              </w:r>
            </w:hyperlink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9514BE" w:rsidRPr="00752F24" w:rsidRDefault="009514BE" w:rsidP="009514BE">
            <w:pPr>
              <w:rPr>
                <w:rFonts w:ascii="Calibri" w:hAnsi="Calibri" w:cs="Calibri"/>
                <w:b/>
                <w:noProof/>
              </w:rPr>
            </w:pPr>
            <w:r w:rsidRPr="001467B7">
              <w:rPr>
                <w:rFonts w:ascii="Calibri" w:hAnsi="Calibri" w:cs="Calibri"/>
                <w:b/>
                <w:noProof/>
              </w:rPr>
              <w:t>Bowel Care </w:t>
            </w:r>
            <w:r w:rsidR="00752F24">
              <w:rPr>
                <w:rFonts w:ascii="Calibri" w:hAnsi="Calibri" w:cs="Calibri"/>
                <w:b/>
                <w:noProof/>
              </w:rPr>
              <w:t xml:space="preserve"> - </w:t>
            </w:r>
            <w:r w:rsidR="00EC7DBF" w:rsidRPr="00EC7DBF">
              <w:rPr>
                <w:rFonts w:ascii="Calibri" w:hAnsi="Calibri" w:cs="Calibri"/>
                <w:noProof/>
              </w:rPr>
              <w:t>Some units have no guidelines or guidelines that are ourt of date</w:t>
            </w:r>
            <w:r w:rsidR="00EC7DBF">
              <w:rPr>
                <w:rFonts w:ascii="Calibri" w:hAnsi="Calibri" w:cs="Calibri"/>
                <w:noProof/>
              </w:rPr>
              <w:t>.</w:t>
            </w:r>
            <w:r w:rsidR="00EC7DBF">
              <w:rPr>
                <w:rFonts w:ascii="Calibri" w:hAnsi="Calibri" w:cs="Calibri"/>
                <w:b/>
                <w:noProof/>
              </w:rPr>
              <w:t xml:space="preserve"> </w:t>
            </w:r>
            <w:r w:rsidRPr="00B6240F">
              <w:rPr>
                <w:rFonts w:ascii="Calibri" w:hAnsi="Calibri" w:cs="Calibri"/>
                <w:noProof/>
              </w:rPr>
              <w:t xml:space="preserve">Airedale </w:t>
            </w:r>
            <w:r w:rsidR="00752F24">
              <w:rPr>
                <w:rFonts w:ascii="Calibri" w:hAnsi="Calibri" w:cs="Calibri"/>
                <w:noProof/>
              </w:rPr>
              <w:t xml:space="preserve">and NoE </w:t>
            </w:r>
            <w:r w:rsidRPr="00B6240F">
              <w:rPr>
                <w:rFonts w:ascii="Calibri" w:hAnsi="Calibri" w:cs="Calibri"/>
                <w:noProof/>
              </w:rPr>
              <w:t xml:space="preserve">to share </w:t>
            </w:r>
            <w:r w:rsidR="00752F24">
              <w:rPr>
                <w:rFonts w:ascii="Calibri" w:hAnsi="Calibri" w:cs="Calibri"/>
                <w:noProof/>
              </w:rPr>
              <w:t>their Bowel C</w:t>
            </w:r>
            <w:r w:rsidRPr="00B6240F">
              <w:rPr>
                <w:rFonts w:ascii="Calibri" w:hAnsi="Calibri" w:cs="Calibri"/>
                <w:noProof/>
              </w:rPr>
              <w:t>are</w:t>
            </w:r>
            <w:r w:rsidR="00752F24">
              <w:rPr>
                <w:rFonts w:ascii="Calibri" w:hAnsi="Calibri" w:cs="Calibri"/>
                <w:noProof/>
              </w:rPr>
              <w:t xml:space="preserve"> Guidelines. Majority amber across factors 2 to 5 </w:t>
            </w:r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9514BE" w:rsidRDefault="009514BE" w:rsidP="009514BE">
            <w:pPr>
              <w:rPr>
                <w:rFonts w:ascii="Calibri" w:hAnsi="Calibri" w:cs="Calibri"/>
                <w:b/>
                <w:noProof/>
              </w:rPr>
            </w:pPr>
            <w:r w:rsidRPr="00752F24">
              <w:rPr>
                <w:rFonts w:ascii="Calibri" w:hAnsi="Calibri" w:cs="Calibri"/>
                <w:b/>
                <w:noProof/>
              </w:rPr>
              <w:t>Nutrition </w:t>
            </w:r>
            <w:r w:rsidR="00EC7DBF">
              <w:rPr>
                <w:rFonts w:ascii="Calibri" w:hAnsi="Calibri" w:cs="Calibri"/>
                <w:b/>
                <w:noProof/>
              </w:rPr>
              <w:t xml:space="preserve">- </w:t>
            </w:r>
            <w:r w:rsidR="00EC7DBF" w:rsidRPr="00EC7DBF">
              <w:rPr>
                <w:rFonts w:ascii="Calibri" w:hAnsi="Calibri" w:cs="Calibri"/>
                <w:noProof/>
              </w:rPr>
              <w:t>Most units have guidelines that are well used and implemented</w:t>
            </w:r>
            <w:r w:rsidR="00EC7DBF">
              <w:rPr>
                <w:rFonts w:ascii="Calibri" w:hAnsi="Calibri" w:cs="Calibri"/>
                <w:noProof/>
              </w:rPr>
              <w:t xml:space="preserve"> across factors 2 to 6.</w:t>
            </w:r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EC7DBF">
              <w:rPr>
                <w:rFonts w:ascii="Calibri" w:hAnsi="Calibri" w:cs="Calibri"/>
                <w:b/>
                <w:noProof/>
              </w:rPr>
              <w:t>CVC line</w:t>
            </w:r>
            <w:r w:rsidR="00EC7DBF">
              <w:rPr>
                <w:rFonts w:ascii="Calibri" w:hAnsi="Calibri" w:cs="Calibri"/>
                <w:b/>
                <w:noProof/>
              </w:rPr>
              <w:t xml:space="preserve"> Management</w:t>
            </w:r>
            <w:r w:rsidRPr="00B6240F">
              <w:rPr>
                <w:rFonts w:ascii="Calibri" w:hAnsi="Calibri" w:cs="Calibri"/>
                <w:noProof/>
              </w:rPr>
              <w:t xml:space="preserve"> - </w:t>
            </w:r>
            <w:r w:rsidR="00EC7DBF">
              <w:rPr>
                <w:rFonts w:ascii="Calibri" w:hAnsi="Calibri" w:cs="Calibri"/>
                <w:noProof/>
              </w:rPr>
              <w:t>Most units that submitted have scored green across all factors</w:t>
            </w:r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9514BE" w:rsidRPr="00B6240F" w:rsidRDefault="009514BE" w:rsidP="009514BE">
            <w:pPr>
              <w:rPr>
                <w:rFonts w:ascii="Calibri" w:hAnsi="Calibri" w:cs="Calibri"/>
                <w:noProof/>
              </w:rPr>
            </w:pPr>
            <w:r w:rsidRPr="00EC7DBF">
              <w:rPr>
                <w:rFonts w:ascii="Calibri" w:hAnsi="Calibri" w:cs="Calibri"/>
                <w:b/>
                <w:noProof/>
              </w:rPr>
              <w:t>A</w:t>
            </w:r>
            <w:r w:rsidR="00EC7DBF">
              <w:rPr>
                <w:rFonts w:ascii="Calibri" w:hAnsi="Calibri" w:cs="Calibri"/>
                <w:b/>
                <w:noProof/>
              </w:rPr>
              <w:t>rterial</w:t>
            </w:r>
            <w:r w:rsidRPr="00EC7DBF">
              <w:rPr>
                <w:rFonts w:ascii="Calibri" w:hAnsi="Calibri" w:cs="Calibri"/>
                <w:b/>
                <w:noProof/>
              </w:rPr>
              <w:t xml:space="preserve"> line</w:t>
            </w:r>
            <w:r w:rsidR="00EC7DBF">
              <w:rPr>
                <w:rFonts w:ascii="Calibri" w:hAnsi="Calibri" w:cs="Calibri"/>
                <w:b/>
                <w:noProof/>
              </w:rPr>
              <w:t xml:space="preserve"> Management</w:t>
            </w:r>
            <w:r w:rsidR="00EC7DBF">
              <w:rPr>
                <w:rFonts w:ascii="Calibri" w:hAnsi="Calibri" w:cs="Calibri"/>
                <w:noProof/>
              </w:rPr>
              <w:t xml:space="preserve"> - Most units that submitted have scored green across all factors</w:t>
            </w:r>
          </w:p>
          <w:p w:rsidR="006E6449" w:rsidRDefault="006E6449" w:rsidP="006E6449">
            <w:pPr>
              <w:rPr>
                <w:rFonts w:asciiTheme="minorHAnsi" w:hAnsiTheme="minorHAnsi" w:cs="Calibri"/>
                <w:noProof/>
              </w:rPr>
            </w:pPr>
          </w:p>
          <w:p w:rsidR="00EC7DBF" w:rsidRDefault="00EC7DBF" w:rsidP="006E6449">
            <w:pPr>
              <w:rPr>
                <w:rFonts w:asciiTheme="minorHAnsi" w:hAnsiTheme="minorHAnsi" w:cs="Calibri"/>
                <w:noProof/>
              </w:rPr>
            </w:pPr>
            <w:r>
              <w:rPr>
                <w:rFonts w:asciiTheme="minorHAnsi" w:hAnsiTheme="minorHAnsi" w:cs="Calibri"/>
                <w:noProof/>
              </w:rPr>
              <w:t>There was discussion if as a collaborative group we should champion an area of practice</w:t>
            </w:r>
            <w:r w:rsidR="0069022F">
              <w:rPr>
                <w:rFonts w:asciiTheme="minorHAnsi" w:hAnsiTheme="minorHAnsi" w:cs="Calibri"/>
                <w:noProof/>
              </w:rPr>
              <w:t xml:space="preserve"> across all the units to promote safe patient care in that particular area by producing a poster/signposts. Each network could lead on one area therby covering three practice areas in the year.</w:t>
            </w:r>
            <w:r w:rsidR="00646B42">
              <w:rPr>
                <w:rFonts w:asciiTheme="minorHAnsi" w:hAnsiTheme="minorHAnsi" w:cs="Calibri"/>
                <w:noProof/>
              </w:rPr>
              <w:t xml:space="preserve"> </w:t>
            </w:r>
            <w:r w:rsidR="005805FB">
              <w:rPr>
                <w:rFonts w:asciiTheme="minorHAnsi" w:hAnsiTheme="minorHAnsi" w:cs="Calibri"/>
                <w:noProof/>
              </w:rPr>
              <w:t xml:space="preserve">For further discussion at the next meeting. </w:t>
            </w:r>
          </w:p>
          <w:p w:rsidR="00792AF7" w:rsidRPr="006E6449" w:rsidRDefault="00792AF7" w:rsidP="006E6449">
            <w:pPr>
              <w:rPr>
                <w:rFonts w:asciiTheme="minorHAnsi" w:hAnsiTheme="minorHAnsi" w:cs="Calibri"/>
                <w:noProof/>
              </w:rPr>
            </w:pPr>
          </w:p>
        </w:tc>
        <w:tc>
          <w:tcPr>
            <w:tcW w:w="1597" w:type="dxa"/>
            <w:vAlign w:val="center"/>
          </w:tcPr>
          <w:p w:rsidR="009F17A9" w:rsidRPr="00320760" w:rsidRDefault="005805FB" w:rsidP="003048DC">
            <w:pPr>
              <w:jc w:val="center"/>
              <w:rPr>
                <w:rFonts w:asciiTheme="minorHAnsi" w:hAnsiTheme="minorHAnsi" w:cstheme="minorHAnsi"/>
                <w:b/>
                <w:i/>
                <w:noProof/>
              </w:rPr>
            </w:pPr>
            <w:r>
              <w:object w:dxaOrig="1500" w:dyaOrig="982">
                <v:shape id="_x0000_i1027" type="#_x0000_t75" style="width:75pt;height:48.75pt" o:ole="">
                  <v:imagedata r:id="rId16" o:title=""/>
                </v:shape>
                <o:OLEObject Type="Embed" ProgID="PowerPoint.Show.12" ShapeID="_x0000_i1027" DrawAspect="Icon" ObjectID="_1592644482" r:id="rId17"/>
              </w:object>
            </w:r>
          </w:p>
        </w:tc>
      </w:tr>
      <w:tr w:rsidR="005041D2" w:rsidRPr="00DF0A13" w:rsidTr="00F61496">
        <w:tc>
          <w:tcPr>
            <w:tcW w:w="547" w:type="dxa"/>
            <w:shd w:val="clear" w:color="auto" w:fill="auto"/>
            <w:vAlign w:val="center"/>
          </w:tcPr>
          <w:p w:rsidR="005041D2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t>6</w:t>
            </w:r>
          </w:p>
        </w:tc>
        <w:tc>
          <w:tcPr>
            <w:tcW w:w="8538" w:type="dxa"/>
            <w:shd w:val="clear" w:color="auto" w:fill="auto"/>
          </w:tcPr>
          <w:p w:rsidR="0069022F" w:rsidRDefault="0069022F" w:rsidP="0069022F">
            <w:pPr>
              <w:rPr>
                <w:rFonts w:ascii="Calibri" w:hAnsi="Calibri" w:cs="Calibri"/>
                <w:b/>
                <w:noProof/>
              </w:rPr>
            </w:pPr>
            <w:r w:rsidRPr="00C546D0">
              <w:rPr>
                <w:rFonts w:ascii="Calibri" w:hAnsi="Calibri" w:cs="Calibri"/>
                <w:b/>
                <w:noProof/>
              </w:rPr>
              <w:t>Round table/ AOB   </w:t>
            </w:r>
          </w:p>
          <w:p w:rsidR="0069022F" w:rsidRPr="00C546D0" w:rsidRDefault="0069022F" w:rsidP="0069022F">
            <w:pPr>
              <w:rPr>
                <w:rFonts w:ascii="Calibri" w:hAnsi="Calibri" w:cs="Calibri"/>
                <w:b/>
                <w:noProof/>
              </w:rPr>
            </w:pPr>
          </w:p>
          <w:p w:rsidR="0069022F" w:rsidRDefault="0069022F" w:rsidP="0069022F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 xml:space="preserve">LE </w:t>
            </w:r>
            <w:r>
              <w:rPr>
                <w:rFonts w:ascii="Calibri" w:hAnsi="Calibri" w:cs="Calibri"/>
                <w:noProof/>
              </w:rPr>
              <w:t xml:space="preserve">asked if units </w:t>
            </w:r>
            <w:r w:rsidRPr="00B6240F">
              <w:rPr>
                <w:rFonts w:ascii="Calibri" w:hAnsi="Calibri" w:cs="Calibri"/>
                <w:noProof/>
              </w:rPr>
              <w:t xml:space="preserve">sit patients out with Flexi seal insitu? </w:t>
            </w:r>
          </w:p>
          <w:p w:rsidR="0069022F" w:rsidRDefault="0069022F" w:rsidP="0069022F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noProof/>
              </w:rPr>
            </w:pPr>
            <w:r w:rsidRPr="00C546D0">
              <w:rPr>
                <w:rFonts w:ascii="Calibri" w:hAnsi="Calibri" w:cs="Calibri"/>
                <w:noProof/>
              </w:rPr>
              <w:t>LTHT max 1 hour</w:t>
            </w:r>
            <w:r>
              <w:rPr>
                <w:rFonts w:ascii="Calibri" w:hAnsi="Calibri" w:cs="Calibri"/>
                <w:noProof/>
              </w:rPr>
              <w:t xml:space="preserve">, </w:t>
            </w:r>
            <w:r w:rsidRPr="00C546D0">
              <w:rPr>
                <w:rFonts w:ascii="Calibri" w:hAnsi="Calibri" w:cs="Calibri"/>
                <w:noProof/>
              </w:rPr>
              <w:t xml:space="preserve">Risk Assessment </w:t>
            </w:r>
            <w:r>
              <w:rPr>
                <w:rFonts w:ascii="Calibri" w:hAnsi="Calibri" w:cs="Calibri"/>
                <w:noProof/>
              </w:rPr>
              <w:t>completed first taking into account benefit for</w:t>
            </w:r>
            <w:r w:rsidRPr="00C546D0">
              <w:rPr>
                <w:rFonts w:ascii="Calibri" w:hAnsi="Calibri" w:cs="Calibri"/>
                <w:noProof/>
              </w:rPr>
              <w:t xml:space="preserve"> patient particularly in rehab. Must be sat on cushion. </w:t>
            </w:r>
          </w:p>
          <w:p w:rsidR="0069022F" w:rsidRDefault="0069022F" w:rsidP="0069022F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noProof/>
              </w:rPr>
            </w:pPr>
            <w:r w:rsidRPr="00C546D0">
              <w:rPr>
                <w:rFonts w:ascii="Calibri" w:hAnsi="Calibri" w:cs="Calibri"/>
                <w:noProof/>
              </w:rPr>
              <w:t xml:space="preserve">Freeman, Calderdale/Huddersfield, Harrogate, Hull all sit patients out with them insitu. </w:t>
            </w:r>
          </w:p>
          <w:p w:rsidR="0069022F" w:rsidRPr="00C546D0" w:rsidRDefault="0069022F" w:rsidP="0069022F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noProof/>
              </w:rPr>
            </w:pPr>
            <w:r w:rsidRPr="00C546D0">
              <w:rPr>
                <w:rFonts w:ascii="Calibri" w:hAnsi="Calibri" w:cs="Calibri"/>
                <w:noProof/>
              </w:rPr>
              <w:t>Gateshead Research project Rehab with Flexiseal - JP to share. </w:t>
            </w:r>
          </w:p>
          <w:p w:rsidR="0069022F" w:rsidRPr="00B6240F" w:rsidRDefault="0069022F" w:rsidP="0069022F">
            <w:pPr>
              <w:rPr>
                <w:rFonts w:ascii="Calibri" w:hAnsi="Calibri" w:cs="Calibri"/>
                <w:noProof/>
              </w:rPr>
            </w:pPr>
            <w:r w:rsidRPr="00B6240F">
              <w:rPr>
                <w:rFonts w:ascii="Calibri" w:hAnsi="Calibri" w:cs="Calibri"/>
                <w:noProof/>
              </w:rPr>
              <w:t> </w:t>
            </w:r>
          </w:p>
          <w:p w:rsidR="0069022F" w:rsidRPr="00B6240F" w:rsidRDefault="0069022F" w:rsidP="0069022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ED  stated that </w:t>
            </w:r>
            <w:r w:rsidRPr="00B6240F">
              <w:rPr>
                <w:rFonts w:ascii="Calibri" w:hAnsi="Calibri" w:cs="Calibri"/>
                <w:noProof/>
              </w:rPr>
              <w:t xml:space="preserve">York </w:t>
            </w:r>
            <w:r>
              <w:rPr>
                <w:rFonts w:ascii="Calibri" w:hAnsi="Calibri" w:cs="Calibri"/>
                <w:noProof/>
              </w:rPr>
              <w:t xml:space="preserve">are </w:t>
            </w:r>
            <w:r w:rsidRPr="00B6240F">
              <w:rPr>
                <w:rFonts w:ascii="Calibri" w:hAnsi="Calibri" w:cs="Calibri"/>
                <w:noProof/>
              </w:rPr>
              <w:t xml:space="preserve">using Pneuex </w:t>
            </w:r>
            <w:r>
              <w:rPr>
                <w:rFonts w:ascii="Calibri" w:hAnsi="Calibri" w:cs="Calibri"/>
                <w:noProof/>
              </w:rPr>
              <w:t>ET</w:t>
            </w:r>
            <w:r w:rsidRPr="00B6240F">
              <w:rPr>
                <w:rFonts w:ascii="Calibri" w:hAnsi="Calibri" w:cs="Calibri"/>
                <w:noProof/>
              </w:rPr>
              <w:t xml:space="preserve"> on </w:t>
            </w:r>
            <w:r>
              <w:rPr>
                <w:rFonts w:ascii="Calibri" w:hAnsi="Calibri" w:cs="Calibri"/>
                <w:noProof/>
              </w:rPr>
              <w:t xml:space="preserve">the NHS </w:t>
            </w:r>
            <w:r w:rsidRPr="00B6240F">
              <w:rPr>
                <w:rFonts w:ascii="Calibri" w:hAnsi="Calibri" w:cs="Calibri"/>
                <w:noProof/>
              </w:rPr>
              <w:t xml:space="preserve">innovation tariff but </w:t>
            </w:r>
            <w:r>
              <w:rPr>
                <w:rFonts w:ascii="Calibri" w:hAnsi="Calibri" w:cs="Calibri"/>
                <w:noProof/>
              </w:rPr>
              <w:t xml:space="preserve">are having </w:t>
            </w:r>
            <w:r w:rsidRPr="00B6240F">
              <w:rPr>
                <w:rFonts w:ascii="Calibri" w:hAnsi="Calibri" w:cs="Calibri"/>
                <w:noProof/>
              </w:rPr>
              <w:t>issues with securing</w:t>
            </w:r>
            <w:r>
              <w:rPr>
                <w:rFonts w:ascii="Calibri" w:hAnsi="Calibri" w:cs="Calibri"/>
                <w:noProof/>
              </w:rPr>
              <w:t xml:space="preserve"> them</w:t>
            </w:r>
            <w:r w:rsidRPr="00B6240F">
              <w:rPr>
                <w:rFonts w:ascii="Calibri" w:hAnsi="Calibri" w:cs="Calibri"/>
                <w:noProof/>
              </w:rPr>
              <w:t xml:space="preserve">. </w:t>
            </w:r>
            <w:r>
              <w:rPr>
                <w:rFonts w:ascii="Calibri" w:hAnsi="Calibri" w:cs="Calibri"/>
                <w:noProof/>
              </w:rPr>
              <w:t xml:space="preserve">Several spontaneous extubationsand are now </w:t>
            </w:r>
            <w:r w:rsidRPr="00B6240F">
              <w:rPr>
                <w:rFonts w:ascii="Calibri" w:hAnsi="Calibri" w:cs="Calibri"/>
                <w:noProof/>
              </w:rPr>
              <w:t xml:space="preserve">not using them at all. 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Pr="00B6240F">
              <w:rPr>
                <w:rFonts w:ascii="Calibri" w:hAnsi="Calibri" w:cs="Calibri"/>
                <w:noProof/>
              </w:rPr>
              <w:t>Anchorfast didn't work. </w:t>
            </w:r>
            <w:r>
              <w:rPr>
                <w:rFonts w:ascii="Calibri" w:hAnsi="Calibri" w:cs="Calibri"/>
                <w:noProof/>
              </w:rPr>
              <w:t>No other units in the region are using them. ED to put request out via CC3N</w:t>
            </w:r>
          </w:p>
          <w:p w:rsidR="005041D2" w:rsidRPr="005041D2" w:rsidRDefault="005041D2" w:rsidP="00AB7A50">
            <w:pPr>
              <w:rPr>
                <w:rFonts w:asciiTheme="minorHAnsi" w:hAnsiTheme="minorHAnsi"/>
                <w:szCs w:val="22"/>
              </w:rPr>
            </w:pPr>
          </w:p>
        </w:tc>
        <w:tc>
          <w:tcPr>
            <w:tcW w:w="1597" w:type="dxa"/>
            <w:vAlign w:val="center"/>
          </w:tcPr>
          <w:p w:rsidR="005041D2" w:rsidRDefault="00D0532F" w:rsidP="009F5958">
            <w:pPr>
              <w:shd w:val="clear" w:color="auto" w:fill="FFFFFF"/>
              <w:jc w:val="center"/>
              <w:outlineLvl w:val="2"/>
            </w:pPr>
            <w:hyperlink r:id="rId18" w:history="1">
              <w:r w:rsidR="005805FB" w:rsidRPr="00A13EC2">
                <w:rPr>
                  <w:rStyle w:val="Hyperlink"/>
                </w:rPr>
                <w:t>https://www.ncbi.nlm.nih.gov/pubmed/28120675</w:t>
              </w:r>
            </w:hyperlink>
            <w:r w:rsidR="005805FB">
              <w:t xml:space="preserve"> </w:t>
            </w:r>
          </w:p>
        </w:tc>
      </w:tr>
      <w:tr w:rsidR="00320760" w:rsidRPr="00DF0A13" w:rsidTr="00F61496">
        <w:tc>
          <w:tcPr>
            <w:tcW w:w="547" w:type="dxa"/>
            <w:shd w:val="clear" w:color="auto" w:fill="auto"/>
            <w:vAlign w:val="center"/>
          </w:tcPr>
          <w:p w:rsidR="00320760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8538" w:type="dxa"/>
            <w:shd w:val="clear" w:color="auto" w:fill="auto"/>
          </w:tcPr>
          <w:p w:rsidR="001D20F4" w:rsidRDefault="001D20F4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  <w:r w:rsidRPr="00792AF7">
              <w:rPr>
                <w:rFonts w:asciiTheme="minorHAnsi" w:hAnsiTheme="minorHAnsi"/>
                <w:szCs w:val="22"/>
              </w:rPr>
              <w:t xml:space="preserve">In the afternoon, Sarah Wood in her role as Quality Improvement Trainer for the Improvement Academy delivered </w:t>
            </w:r>
            <w:r w:rsidR="00792AF7" w:rsidRPr="00792AF7">
              <w:rPr>
                <w:rFonts w:asciiTheme="minorHAnsi" w:hAnsiTheme="minorHAnsi"/>
                <w:szCs w:val="22"/>
              </w:rPr>
              <w:t xml:space="preserve">a Silver QI Workshop for those in attendance at </w:t>
            </w:r>
            <w:r w:rsidR="00792AF7">
              <w:rPr>
                <w:rFonts w:asciiTheme="minorHAnsi" w:hAnsiTheme="minorHAnsi"/>
                <w:szCs w:val="22"/>
              </w:rPr>
              <w:t>t</w:t>
            </w:r>
            <w:r w:rsidR="00792AF7" w:rsidRPr="00792AF7">
              <w:rPr>
                <w:rFonts w:asciiTheme="minorHAnsi" w:hAnsiTheme="minorHAnsi"/>
                <w:szCs w:val="22"/>
              </w:rPr>
              <w:t>he meeting.</w:t>
            </w:r>
            <w:r w:rsidR="00DB405C">
              <w:rPr>
                <w:rFonts w:asciiTheme="minorHAnsi" w:hAnsiTheme="minorHAnsi"/>
                <w:szCs w:val="22"/>
              </w:rPr>
              <w:t xml:space="preserve"> </w:t>
            </w:r>
          </w:p>
          <w:p w:rsidR="00792AF7" w:rsidRDefault="00792AF7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</w:p>
          <w:p w:rsidR="00792AF7" w:rsidRDefault="00792AF7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Many thanks to Sarah and Maureen McGeorge from The Improvement Academy for delivering this training. </w:t>
            </w:r>
          </w:p>
          <w:p w:rsidR="00DB405C" w:rsidRDefault="00DB405C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</w:p>
          <w:p w:rsidR="00DB405C" w:rsidRDefault="00DB405C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Certificates of Attendance will be sent individually.</w:t>
            </w:r>
          </w:p>
          <w:p w:rsidR="00792AF7" w:rsidRDefault="00792AF7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</w:p>
          <w:p w:rsidR="00792AF7" w:rsidRDefault="00792AF7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For those yet to complete Bronzer training please follow this link.</w:t>
            </w:r>
          </w:p>
          <w:p w:rsidR="00792AF7" w:rsidRPr="00792AF7" w:rsidRDefault="00792AF7" w:rsidP="001D20F4">
            <w:pPr>
              <w:pStyle w:val="ListParagraph"/>
              <w:ind w:left="-76"/>
              <w:rPr>
                <w:rFonts w:asciiTheme="minorHAnsi" w:hAnsiTheme="minorHAnsi"/>
                <w:szCs w:val="22"/>
              </w:rPr>
            </w:pPr>
          </w:p>
          <w:p w:rsidR="00792AF7" w:rsidRDefault="00D0532F" w:rsidP="00792AF7">
            <w:hyperlink r:id="rId19" w:history="1">
              <w:r w:rsidR="00792AF7">
                <w:rPr>
                  <w:rStyle w:val="Hyperlink"/>
                </w:rPr>
                <w:t>http://www.improvementacademy.org/training-and-events/bronze-quality-improvement-training.html</w:t>
              </w:r>
            </w:hyperlink>
          </w:p>
          <w:p w:rsidR="00EA67D5" w:rsidRDefault="00EA67D5" w:rsidP="009F5958">
            <w:pP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</w:pPr>
          </w:p>
          <w:p w:rsidR="00AB7A50" w:rsidRPr="00AB7A50" w:rsidRDefault="00AB7A50" w:rsidP="001D20F4">
            <w:pPr>
              <w:rPr>
                <w:rFonts w:asciiTheme="minorHAnsi" w:hAnsiTheme="minorHAnsi"/>
                <w:color w:val="222222"/>
                <w:sz w:val="22"/>
              </w:rPr>
            </w:pPr>
          </w:p>
        </w:tc>
        <w:tc>
          <w:tcPr>
            <w:tcW w:w="1597" w:type="dxa"/>
            <w:vAlign w:val="center"/>
          </w:tcPr>
          <w:p w:rsidR="009F5958" w:rsidRPr="003C6062" w:rsidRDefault="009F5958" w:rsidP="009F5958">
            <w:pPr>
              <w:shd w:val="clear" w:color="auto" w:fill="FFFFFF"/>
              <w:jc w:val="center"/>
              <w:outlineLvl w:val="2"/>
              <w:rPr>
                <w:rFonts w:asciiTheme="minorHAnsi" w:hAnsiTheme="minorHAnsi"/>
              </w:rPr>
            </w:pPr>
          </w:p>
          <w:p w:rsidR="00320760" w:rsidRPr="003C6062" w:rsidRDefault="00320760" w:rsidP="003048DC">
            <w:pPr>
              <w:jc w:val="center"/>
              <w:rPr>
                <w:rFonts w:asciiTheme="minorHAnsi" w:hAnsiTheme="minorHAnsi"/>
              </w:rPr>
            </w:pPr>
          </w:p>
        </w:tc>
      </w:tr>
      <w:tr w:rsidR="006D7166" w:rsidRPr="00DF0A13" w:rsidTr="00F61496">
        <w:tc>
          <w:tcPr>
            <w:tcW w:w="547" w:type="dxa"/>
            <w:shd w:val="clear" w:color="auto" w:fill="auto"/>
            <w:vAlign w:val="center"/>
          </w:tcPr>
          <w:p w:rsidR="006D7166" w:rsidRDefault="0069022F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8538" w:type="dxa"/>
            <w:shd w:val="clear" w:color="auto" w:fill="auto"/>
          </w:tcPr>
          <w:p w:rsidR="006D7166" w:rsidRDefault="006D7166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Next Meeting </w:t>
            </w:r>
          </w:p>
          <w:p w:rsidR="00EA67D5" w:rsidRDefault="006D7166" w:rsidP="00C32C1E">
            <w:pPr>
              <w:rPr>
                <w:rFonts w:ascii="Calibri" w:hAnsi="Calibri" w:cs="Calibri"/>
                <w:noProof/>
              </w:rPr>
            </w:pPr>
            <w:r w:rsidRPr="006D7166">
              <w:rPr>
                <w:rFonts w:ascii="Calibri" w:hAnsi="Calibri" w:cs="Calibri"/>
                <w:noProof/>
              </w:rPr>
              <w:t xml:space="preserve">Benchmarks 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C546D0">
              <w:rPr>
                <w:rFonts w:ascii="Calibri" w:hAnsi="Calibri" w:cs="Calibri"/>
                <w:noProof/>
              </w:rPr>
              <w:t xml:space="preserve">for June/July/August/September </w:t>
            </w:r>
            <w:r w:rsidR="00EA67D5">
              <w:rPr>
                <w:rFonts w:ascii="Calibri" w:hAnsi="Calibri" w:cs="Calibri"/>
                <w:noProof/>
              </w:rPr>
              <w:t xml:space="preserve">for next meeting </w:t>
            </w:r>
            <w:r w:rsidR="00C546D0">
              <w:rPr>
                <w:rFonts w:ascii="Calibri" w:hAnsi="Calibri" w:cs="Calibri"/>
                <w:noProof/>
              </w:rPr>
              <w:t>as per audit calender</w:t>
            </w:r>
          </w:p>
          <w:p w:rsidR="00C546D0" w:rsidRDefault="00C546D0" w:rsidP="00C546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June - transfer</w:t>
            </w:r>
          </w:p>
          <w:p w:rsidR="00C546D0" w:rsidRDefault="00C546D0" w:rsidP="00C546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July - Pressure Ulcer Prevention</w:t>
            </w:r>
          </w:p>
          <w:p w:rsidR="00C546D0" w:rsidRDefault="00C546D0" w:rsidP="00C546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August - RRT</w:t>
            </w:r>
          </w:p>
          <w:p w:rsidR="00B6240F" w:rsidRPr="00DB405C" w:rsidRDefault="00C546D0" w:rsidP="00B6240F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September - ETT Management &amp; Arterial Line Management</w:t>
            </w:r>
          </w:p>
          <w:p w:rsidR="00C32C1E" w:rsidRPr="006D7166" w:rsidRDefault="00C32C1E" w:rsidP="0069022F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1597" w:type="dxa"/>
          </w:tcPr>
          <w:p w:rsidR="00DB405C" w:rsidRDefault="00DB405C" w:rsidP="00D80EA1">
            <w:pPr>
              <w:jc w:val="center"/>
              <w:rPr>
                <w:rFonts w:asciiTheme="minorHAnsi" w:hAnsiTheme="minorHAnsi" w:cstheme="minorHAnsi"/>
              </w:rPr>
            </w:pPr>
          </w:p>
          <w:bookmarkStart w:id="1" w:name="_MON_1591703924"/>
          <w:bookmarkEnd w:id="1"/>
          <w:bookmarkStart w:id="2" w:name="_MON_1591703959"/>
          <w:bookmarkEnd w:id="2"/>
          <w:p w:rsidR="006D7166" w:rsidRPr="00DB405C" w:rsidRDefault="00DB405C" w:rsidP="00DB405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1" w:dyaOrig="990">
                <v:shape id="_x0000_i1028" type="#_x0000_t75" style="width:76.5pt;height:49.5pt" o:ole="">
                  <v:imagedata r:id="rId20" o:title=""/>
                </v:shape>
                <o:OLEObject Type="Embed" ProgID="Word.Document.12" ShapeID="_x0000_i1028" DrawAspect="Icon" ObjectID="_1592644483" r:id="rId21">
                  <o:FieldCodes>\s</o:FieldCodes>
                </o:OLEObject>
              </w:object>
            </w:r>
          </w:p>
        </w:tc>
      </w:tr>
      <w:tr w:rsidR="00EF75DB" w:rsidRPr="00DF0A13" w:rsidTr="00F61496">
        <w:tc>
          <w:tcPr>
            <w:tcW w:w="547" w:type="dxa"/>
            <w:shd w:val="clear" w:color="auto" w:fill="auto"/>
            <w:vAlign w:val="center"/>
          </w:tcPr>
          <w:p w:rsidR="00EF75DB" w:rsidRDefault="00EF75DB" w:rsidP="00BF2F06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8538" w:type="dxa"/>
            <w:shd w:val="clear" w:color="auto" w:fill="auto"/>
          </w:tcPr>
          <w:p w:rsidR="00EF75DB" w:rsidRDefault="00C32C1E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Future Dates 2018</w:t>
            </w:r>
            <w:r w:rsidR="00EF75DB">
              <w:rPr>
                <w:rFonts w:ascii="Calibri" w:hAnsi="Calibri" w:cs="Calibri"/>
                <w:b/>
                <w:noProof/>
              </w:rPr>
              <w:t>:</w:t>
            </w:r>
          </w:p>
          <w:p w:rsidR="00B6240F" w:rsidRDefault="00C32C1E" w:rsidP="00C32C1E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Monday 8</w:t>
            </w:r>
            <w:r w:rsidRPr="00C32C1E">
              <w:rPr>
                <w:rFonts w:ascii="Calibri" w:hAnsi="Calibri" w:cs="Calibri"/>
                <w:b/>
                <w:noProof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noProof/>
              </w:rPr>
              <w:t xml:space="preserve"> October, 2018</w:t>
            </w:r>
          </w:p>
          <w:p w:rsidR="00B6240F" w:rsidRDefault="00B6240F" w:rsidP="00C32C1E">
            <w:pPr>
              <w:rPr>
                <w:rFonts w:ascii="Calibri" w:hAnsi="Calibri" w:cs="Calibri"/>
                <w:b/>
                <w:noProof/>
              </w:rPr>
            </w:pPr>
          </w:p>
        </w:tc>
        <w:tc>
          <w:tcPr>
            <w:tcW w:w="1597" w:type="dxa"/>
          </w:tcPr>
          <w:p w:rsidR="00EF75DB" w:rsidRPr="008D281F" w:rsidRDefault="00EF75DB" w:rsidP="00D80EA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72766" w:rsidRPr="00DF0A13" w:rsidTr="00D84EF6">
        <w:tc>
          <w:tcPr>
            <w:tcW w:w="10682" w:type="dxa"/>
            <w:gridSpan w:val="3"/>
            <w:shd w:val="clear" w:color="auto" w:fill="C6D9F1" w:themeFill="text2" w:themeFillTint="33"/>
          </w:tcPr>
          <w:p w:rsidR="00C32C1E" w:rsidRDefault="00037020" w:rsidP="00C32C1E">
            <w:pPr>
              <w:jc w:val="center"/>
              <w:rPr>
                <w:rFonts w:ascii="Calibri" w:hAnsi="Calibri" w:cs="Calibri"/>
                <w:b/>
                <w:noProof/>
              </w:rPr>
            </w:pPr>
            <w:r w:rsidRPr="008D281F">
              <w:rPr>
                <w:rFonts w:ascii="Calibri" w:hAnsi="Calibri" w:cs="Calibri"/>
                <w:b/>
                <w:noProof/>
              </w:rPr>
              <w:t xml:space="preserve">Next meeting: </w:t>
            </w:r>
            <w:r>
              <w:rPr>
                <w:rFonts w:ascii="Calibri" w:hAnsi="Calibri" w:cs="Calibri"/>
                <w:b/>
                <w:noProof/>
              </w:rPr>
              <w:t>Monday</w:t>
            </w:r>
            <w:r w:rsidR="006D7166">
              <w:rPr>
                <w:rFonts w:ascii="Calibri" w:hAnsi="Calibri" w:cs="Calibri"/>
                <w:b/>
                <w:noProof/>
              </w:rPr>
              <w:t xml:space="preserve"> </w:t>
            </w:r>
            <w:r w:rsidR="00C546D0">
              <w:rPr>
                <w:rFonts w:ascii="Calibri" w:hAnsi="Calibri" w:cs="Calibri"/>
                <w:b/>
                <w:noProof/>
              </w:rPr>
              <w:t>8th October</w:t>
            </w:r>
            <w:r w:rsidR="00C32C1E">
              <w:rPr>
                <w:rFonts w:ascii="Calibri" w:hAnsi="Calibri" w:cs="Calibri"/>
                <w:b/>
                <w:noProof/>
              </w:rPr>
              <w:t xml:space="preserve"> 2018</w:t>
            </w:r>
            <w:r w:rsidRPr="008D281F">
              <w:rPr>
                <w:rFonts w:ascii="Calibri" w:hAnsi="Calibri" w:cs="Calibri"/>
                <w:b/>
                <w:noProof/>
              </w:rPr>
              <w:t xml:space="preserve">. </w:t>
            </w:r>
            <w:r>
              <w:rPr>
                <w:rFonts w:ascii="Calibri" w:hAnsi="Calibri" w:cs="Calibri"/>
                <w:b/>
                <w:noProof/>
              </w:rPr>
              <w:t xml:space="preserve">10:00 – 15:00 hrs </w:t>
            </w:r>
          </w:p>
          <w:p w:rsidR="00A72766" w:rsidRPr="008D281F" w:rsidRDefault="00037020" w:rsidP="00C32C1E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Venue: </w:t>
            </w:r>
            <w:r w:rsidR="009F17A9">
              <w:rPr>
                <w:rFonts w:ascii="Calibri" w:hAnsi="Calibri"/>
                <w:b/>
              </w:rPr>
              <w:t>Critical C</w:t>
            </w:r>
            <w:r w:rsidRPr="00412B9E">
              <w:rPr>
                <w:rFonts w:ascii="Calibri" w:hAnsi="Calibri"/>
                <w:b/>
              </w:rPr>
              <w:t>are seminar room, Junction 8</w:t>
            </w:r>
            <w:r>
              <w:rPr>
                <w:rFonts w:ascii="Calibri" w:hAnsi="Calibri"/>
                <w:b/>
              </w:rPr>
              <w:t xml:space="preserve">, </w:t>
            </w:r>
            <w:r>
              <w:rPr>
                <w:rFonts w:ascii="Calibri" w:hAnsi="Calibri" w:cs="Calibri"/>
                <w:b/>
                <w:noProof/>
              </w:rPr>
              <w:t xml:space="preserve">York Hospital </w:t>
            </w:r>
          </w:p>
        </w:tc>
      </w:tr>
    </w:tbl>
    <w:p w:rsidR="005756C6" w:rsidRDefault="005756C6" w:rsidP="00D84EF6"/>
    <w:p w:rsidR="00713104" w:rsidRDefault="00713104" w:rsidP="00D84EF6"/>
    <w:p w:rsidR="00713104" w:rsidRDefault="00713104" w:rsidP="00D84EF6"/>
    <w:p w:rsidR="00713104" w:rsidRDefault="00713104" w:rsidP="00D84EF6"/>
    <w:p w:rsidR="00713104" w:rsidRDefault="00713104" w:rsidP="00D84EF6"/>
    <w:tbl>
      <w:tblPr>
        <w:tblStyle w:val="TableGrid"/>
        <w:tblW w:w="10632" w:type="dxa"/>
        <w:tblInd w:w="-1168" w:type="dxa"/>
        <w:tblLook w:val="04A0" w:firstRow="1" w:lastRow="0" w:firstColumn="1" w:lastColumn="0" w:noHBand="0" w:noVBand="1"/>
      </w:tblPr>
      <w:tblGrid>
        <w:gridCol w:w="4253"/>
        <w:gridCol w:w="3402"/>
        <w:gridCol w:w="2977"/>
      </w:tblGrid>
      <w:tr w:rsidR="00713104" w:rsidRPr="00713104" w:rsidTr="00713104">
        <w:tc>
          <w:tcPr>
            <w:tcW w:w="4253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Actions</w:t>
            </w:r>
          </w:p>
        </w:tc>
        <w:tc>
          <w:tcPr>
            <w:tcW w:w="3402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Who</w:t>
            </w:r>
          </w:p>
        </w:tc>
        <w:tc>
          <w:tcPr>
            <w:tcW w:w="2977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When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D84E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Network Leads provide updates for the meetings if not able to attend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/ Maureen / Andrea</w:t>
            </w:r>
          </w:p>
        </w:tc>
        <w:tc>
          <w:tcPr>
            <w:tcW w:w="2977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 to every meeting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Pr="00713104" w:rsidRDefault="00752F24" w:rsidP="005041D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DB405C">
              <w:rPr>
                <w:rFonts w:asciiTheme="minorHAnsi" w:hAnsiTheme="minorHAnsi"/>
              </w:rPr>
              <w:t>hare their Oral</w:t>
            </w:r>
            <w:r w:rsidRPr="00752F24">
              <w:rPr>
                <w:rFonts w:asciiTheme="minorHAnsi" w:hAnsiTheme="minorHAnsi"/>
              </w:rPr>
              <w:t xml:space="preserve"> Care Guidelines</w:t>
            </w:r>
          </w:p>
        </w:tc>
        <w:tc>
          <w:tcPr>
            <w:tcW w:w="3402" w:type="dxa"/>
            <w:vAlign w:val="center"/>
          </w:tcPr>
          <w:p w:rsidR="005041D2" w:rsidRPr="00713104" w:rsidRDefault="00DB405C" w:rsidP="005041D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Those units scoring green</w:t>
            </w:r>
          </w:p>
        </w:tc>
        <w:tc>
          <w:tcPr>
            <w:tcW w:w="2977" w:type="dxa"/>
            <w:vAlign w:val="center"/>
          </w:tcPr>
          <w:p w:rsidR="005041D2" w:rsidRPr="00713104" w:rsidRDefault="00DB405C" w:rsidP="005041D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ASAP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Pr="00713104" w:rsidRDefault="00DB405C" w:rsidP="007131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Share their Eye </w:t>
            </w:r>
            <w:r w:rsidRPr="00752F24">
              <w:rPr>
                <w:rFonts w:asciiTheme="minorHAnsi" w:hAnsiTheme="minorHAnsi"/>
              </w:rPr>
              <w:t>Care Guidelines</w:t>
            </w:r>
          </w:p>
        </w:tc>
        <w:tc>
          <w:tcPr>
            <w:tcW w:w="3402" w:type="dxa"/>
            <w:vAlign w:val="center"/>
          </w:tcPr>
          <w:p w:rsidR="005041D2" w:rsidRPr="00713104" w:rsidRDefault="00DB405C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Those units scoring green</w:t>
            </w:r>
          </w:p>
        </w:tc>
        <w:tc>
          <w:tcPr>
            <w:tcW w:w="2977" w:type="dxa"/>
            <w:vAlign w:val="center"/>
          </w:tcPr>
          <w:p w:rsidR="005041D2" w:rsidRPr="00713104" w:rsidRDefault="00DB405C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ASAP</w:t>
            </w:r>
          </w:p>
        </w:tc>
      </w:tr>
      <w:tr w:rsidR="00DB405C" w:rsidRPr="00713104" w:rsidTr="001C1760">
        <w:tc>
          <w:tcPr>
            <w:tcW w:w="4253" w:type="dxa"/>
          </w:tcPr>
          <w:p w:rsidR="00DB405C" w:rsidRDefault="00DB405C" w:rsidP="007131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752F24">
              <w:rPr>
                <w:rFonts w:asciiTheme="minorHAnsi" w:hAnsiTheme="minorHAnsi"/>
              </w:rPr>
              <w:t>hare their Bowel Care Guidelines</w:t>
            </w:r>
          </w:p>
        </w:tc>
        <w:tc>
          <w:tcPr>
            <w:tcW w:w="3402" w:type="dxa"/>
            <w:vAlign w:val="center"/>
          </w:tcPr>
          <w:p w:rsidR="00DB405C" w:rsidRPr="00713104" w:rsidRDefault="00DB405C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LB/JP</w:t>
            </w:r>
          </w:p>
        </w:tc>
        <w:tc>
          <w:tcPr>
            <w:tcW w:w="2977" w:type="dxa"/>
            <w:vAlign w:val="center"/>
          </w:tcPr>
          <w:p w:rsidR="00DB405C" w:rsidRPr="00713104" w:rsidRDefault="00DB405C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ASAP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Pr="00713104" w:rsidRDefault="005041D2" w:rsidP="00F412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Benchmarks to be complete as per audit calendar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382AC4">
              <w:rPr>
                <w:rFonts w:ascii="Calibri" w:hAnsi="Calibri" w:cs="Calibri"/>
                <w:noProof/>
              </w:rPr>
              <w:t>June/July/</w:t>
            </w:r>
            <w:r w:rsidR="00382AC4" w:rsidRPr="00382AC4">
              <w:rPr>
                <w:rFonts w:ascii="Calibri" w:hAnsi="Calibri" w:cs="Calibri"/>
                <w:noProof/>
              </w:rPr>
              <w:t>August/September</w:t>
            </w:r>
          </w:p>
        </w:tc>
        <w:tc>
          <w:tcPr>
            <w:tcW w:w="3402" w:type="dxa"/>
            <w:vAlign w:val="center"/>
          </w:tcPr>
          <w:p w:rsidR="005041D2" w:rsidRPr="00713104" w:rsidRDefault="005041D2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</w:p>
        </w:tc>
        <w:tc>
          <w:tcPr>
            <w:tcW w:w="2977" w:type="dxa"/>
            <w:vAlign w:val="center"/>
          </w:tcPr>
          <w:p w:rsidR="005041D2" w:rsidRPr="00713104" w:rsidRDefault="00F41256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  <w:r w:rsidR="005041D2">
              <w:rPr>
                <w:rFonts w:asciiTheme="minorHAnsi" w:hAnsiTheme="minorHAnsi"/>
              </w:rPr>
              <w:t>/</w:t>
            </w:r>
            <w:r w:rsidR="00DB405C">
              <w:rPr>
                <w:rFonts w:asciiTheme="minorHAnsi" w:hAnsiTheme="minorHAnsi"/>
              </w:rPr>
              <w:t>09</w:t>
            </w:r>
            <w:r>
              <w:rPr>
                <w:rFonts w:asciiTheme="minorHAnsi" w:hAnsiTheme="minorHAnsi"/>
              </w:rPr>
              <w:t>/</w:t>
            </w:r>
            <w:r w:rsidR="005041D2">
              <w:rPr>
                <w:rFonts w:asciiTheme="minorHAnsi" w:hAnsiTheme="minorHAnsi"/>
              </w:rPr>
              <w:t>2018</w:t>
            </w:r>
          </w:p>
        </w:tc>
      </w:tr>
    </w:tbl>
    <w:p w:rsidR="00713104" w:rsidRDefault="00713104" w:rsidP="00D84EF6">
      <w:pPr>
        <w:rPr>
          <w:rFonts w:asciiTheme="minorHAnsi" w:hAnsiTheme="minorHAnsi"/>
          <w:noProof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Pr="00713104" w:rsidRDefault="001C1760" w:rsidP="00D84EF6">
      <w:pPr>
        <w:rPr>
          <w:rFonts w:asciiTheme="minorHAnsi" w:hAnsiTheme="minorHAnsi"/>
        </w:rPr>
      </w:pPr>
    </w:p>
    <w:sectPr w:rsidR="001C1760" w:rsidRPr="00713104" w:rsidSect="005743D3">
      <w:headerReference w:type="default" r:id="rId22"/>
      <w:footerReference w:type="default" r:id="rId23"/>
      <w:pgSz w:w="11906" w:h="16838"/>
      <w:pgMar w:top="1440" w:right="1800" w:bottom="1440" w:left="180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279" w:rsidRDefault="003A3279" w:rsidP="00D84EF6">
      <w:r>
        <w:separator/>
      </w:r>
    </w:p>
  </w:endnote>
  <w:endnote w:type="continuationSeparator" w:id="0">
    <w:p w:rsidR="003A3279" w:rsidRDefault="003A3279" w:rsidP="00D8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05C" w:rsidRDefault="00DB405C">
    <w:pPr>
      <w:pStyle w:val="Footer"/>
    </w:pPr>
    <w:r w:rsidRPr="001C176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1C00C7" wp14:editId="6556BEF0">
              <wp:simplePos x="0" y="0"/>
              <wp:positionH relativeFrom="column">
                <wp:posOffset>1638300</wp:posOffset>
              </wp:positionH>
              <wp:positionV relativeFrom="paragraph">
                <wp:posOffset>-576580</wp:posOffset>
              </wp:positionV>
              <wp:extent cx="1981200" cy="781050"/>
              <wp:effectExtent l="0" t="0" r="19050" b="19050"/>
              <wp:wrapNone/>
              <wp:docPr id="2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05C" w:rsidRDefault="00DB405C" w:rsidP="00BF2F0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1C1760">
                            <w:rPr>
                              <w:noProof/>
                            </w:rPr>
                            <w:drawing>
                              <wp:inline distT="0" distB="0" distL="0" distR="0" wp14:anchorId="0F12D22A" wp14:editId="60154480">
                                <wp:extent cx="1885950" cy="495300"/>
                                <wp:effectExtent l="0" t="0" r="0" b="0"/>
                                <wp:docPr id="346" name="Picture 3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59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B405C" w:rsidRPr="001C1760" w:rsidRDefault="00D0532F" w:rsidP="00BF2F0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548DD4" w:themeColor="text2" w:themeTint="99"/>
                            </w:rPr>
                          </w:pPr>
                          <w:hyperlink r:id="rId2" w:history="1">
                            <w:r w:rsidR="00DB405C" w:rsidRPr="001C1760">
                              <w:rPr>
                                <w:rStyle w:val="Hyperlink"/>
                                <w:rFonts w:asciiTheme="minorHAnsi" w:hAnsiTheme="minorHAnsi"/>
                                <w:b/>
                                <w:noProof/>
                                <w:color w:val="548DD4" w:themeColor="text2" w:themeTint="99"/>
                              </w:rPr>
                              <w:t>www.noeccn.org.uk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1C00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9pt;margin-top:-45.4pt;width:156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">
              <v:textbox>
                <w:txbxContent>
                  <w:p w:rsidR="00DB405C" w:rsidRDefault="00DB405C" w:rsidP="00BF2F06">
                    <w:pPr>
                      <w:jc w:val="center"/>
                      <w:rPr>
                        <w:noProof/>
                      </w:rPr>
                    </w:pPr>
                    <w:r w:rsidRPr="001C1760">
                      <w:rPr>
                        <w:noProof/>
                      </w:rPr>
                      <w:drawing>
                        <wp:inline distT="0" distB="0" distL="0" distR="0" wp14:anchorId="0F12D22A" wp14:editId="60154480">
                          <wp:extent cx="1885950" cy="495300"/>
                          <wp:effectExtent l="0" t="0" r="0" b="0"/>
                          <wp:docPr id="346" name="Picture 3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59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B405C" w:rsidRPr="001C1760" w:rsidRDefault="003A3279" w:rsidP="00BF2F06">
                    <w:pPr>
                      <w:jc w:val="center"/>
                      <w:rPr>
                        <w:rFonts w:asciiTheme="minorHAnsi" w:hAnsiTheme="minorHAnsi"/>
                        <w:b/>
                        <w:color w:val="548DD4" w:themeColor="text2" w:themeTint="99"/>
                      </w:rPr>
                    </w:pPr>
                    <w:hyperlink r:id="rId4" w:history="1">
                      <w:r w:rsidR="00DB405C" w:rsidRPr="001C1760">
                        <w:rPr>
                          <w:rStyle w:val="Hyperlink"/>
                          <w:rFonts w:asciiTheme="minorHAnsi" w:hAnsiTheme="minorHAnsi"/>
                          <w:b/>
                          <w:noProof/>
                          <w:color w:val="548DD4" w:themeColor="text2" w:themeTint="99"/>
                        </w:rPr>
                        <w:t>www.noeccn.org.uk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F715B3" wp14:editId="200843C1">
              <wp:simplePos x="0" y="0"/>
              <wp:positionH relativeFrom="column">
                <wp:posOffset>-666750</wp:posOffset>
              </wp:positionH>
              <wp:positionV relativeFrom="paragraph">
                <wp:posOffset>-579120</wp:posOffset>
              </wp:positionV>
              <wp:extent cx="1933575" cy="781050"/>
              <wp:effectExtent l="0" t="0" r="2857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05C" w:rsidRDefault="00DB405C" w:rsidP="00BF2F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DB3B5D" wp14:editId="498148A9">
                                <wp:extent cx="1671340" cy="504825"/>
                                <wp:effectExtent l="0" t="0" r="5080" b="0"/>
                                <wp:docPr id="348" name="Picture 348" descr="http://www.wyccn.org/uploads/6/5/1/9/65199375/147515048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wyccn.org/uploads/6/5/1/9/65199375/1475150485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2653" cy="5052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B405C" w:rsidRDefault="00D0532F" w:rsidP="00BF2F06">
                          <w:pPr>
                            <w:jc w:val="center"/>
                          </w:pPr>
                          <w:hyperlink r:id="rId6" w:history="1">
                            <w:r w:rsidR="00DB405C" w:rsidRPr="00C66956">
                              <w:rPr>
                                <w:rStyle w:val="Hyperlink"/>
                              </w:rPr>
                              <w:t>www.wyccn.org</w:t>
                            </w:r>
                          </w:hyperlink>
                        </w:p>
                        <w:p w:rsidR="00DB405C" w:rsidRDefault="00DB405C" w:rsidP="00BF2F0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6F715B3" id="_x0000_s1027" type="#_x0000_t202" style="position:absolute;margin-left:-52.5pt;margin-top:-45.6pt;width:152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aQJwIAAE0EAAAOAAAAZHJzL2Uyb0RvYy54bWysVNuO2yAQfa/Uf0C8N3ZuTWLFWW2zTVVp&#10;e5F2+wEY4xgVGAokdvr1HXA2G2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">
              <v:textbox>
                <w:txbxContent>
                  <w:p w:rsidR="00DB405C" w:rsidRDefault="00DB405C" w:rsidP="00BF2F06">
                    <w:r>
                      <w:rPr>
                        <w:noProof/>
                      </w:rPr>
                      <w:drawing>
                        <wp:inline distT="0" distB="0" distL="0" distR="0" wp14:anchorId="64DB3B5D" wp14:editId="498148A9">
                          <wp:extent cx="1671340" cy="504825"/>
                          <wp:effectExtent l="0" t="0" r="5080" b="0"/>
                          <wp:docPr id="348" name="Picture 348" descr="http://www.wyccn.org/uploads/6/5/1/9/65199375/1475150485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wyccn.org/uploads/6/5/1/9/65199375/1475150485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2653" cy="505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B405C" w:rsidRDefault="003A3279" w:rsidP="00BF2F06">
                    <w:pPr>
                      <w:jc w:val="center"/>
                    </w:pPr>
                    <w:hyperlink r:id="rId8" w:history="1">
                      <w:r w:rsidR="00DB405C" w:rsidRPr="00C66956">
                        <w:rPr>
                          <w:rStyle w:val="Hyperlink"/>
                        </w:rPr>
                        <w:t>www.wyccn.org</w:t>
                      </w:r>
                    </w:hyperlink>
                  </w:p>
                  <w:p w:rsidR="00DB405C" w:rsidRDefault="00DB405C" w:rsidP="00BF2F0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9289F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CEAE37" wp14:editId="75FE6425">
              <wp:simplePos x="0" y="0"/>
              <wp:positionH relativeFrom="column">
                <wp:posOffset>3943350</wp:posOffset>
              </wp:positionH>
              <wp:positionV relativeFrom="paragraph">
                <wp:posOffset>-567055</wp:posOffset>
              </wp:positionV>
              <wp:extent cx="1981200" cy="771525"/>
              <wp:effectExtent l="0" t="0" r="19050" b="2857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05C" w:rsidRDefault="00DB405C" w:rsidP="00BF2F0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7C4935" wp14:editId="2211339F">
                                <wp:extent cx="1646555" cy="395173"/>
                                <wp:effectExtent l="0" t="0" r="0" b="5080"/>
                                <wp:docPr id="345" name="Picture 345" descr="North Yorkshire &amp; Humberside Critical Care Network main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rth Yorkshire &amp; Humberside Critical Care Network main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6555" cy="3951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B405C" w:rsidRDefault="00D0532F" w:rsidP="00BF2F06">
                          <w:pPr>
                            <w:rPr>
                              <w:sz w:val="16"/>
                              <w:szCs w:val="16"/>
                            </w:rPr>
                          </w:pPr>
                          <w:hyperlink r:id="rId10" w:history="1">
                            <w:r w:rsidR="00DB405C" w:rsidRPr="00C45BC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www.networks.nhs.uk/nhs-networks/north-yorkshire-humberside-critical-care-network</w:t>
                            </w:r>
                          </w:hyperlink>
                        </w:p>
                        <w:p w:rsidR="00DB405C" w:rsidRPr="00DA0158" w:rsidRDefault="00DB405C" w:rsidP="00BF2F06">
                          <w:pPr>
                            <w:rPr>
                              <w:rFonts w:asciiTheme="minorHAnsi" w:hAnsiTheme="minorHAnsi" w:cstheme="minorHAnsi"/>
                              <w:b/>
                              <w:color w:val="4F81BD" w:themeColor="accen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CEAE37" id="_x0000_s1028" type="#_x0000_t202" style="position:absolute;margin-left:310.5pt;margin-top:-44.65pt;width:15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">
              <v:textbox>
                <w:txbxContent>
                  <w:p w:rsidR="00DB405C" w:rsidRDefault="00DB405C" w:rsidP="00BF2F0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7C4935" wp14:editId="2211339F">
                          <wp:extent cx="1646555" cy="395173"/>
                          <wp:effectExtent l="0" t="0" r="0" b="5080"/>
                          <wp:docPr id="345" name="Picture 345" descr="North Yorkshire &amp; Humberside Critical Care Network main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rth Yorkshire &amp; Humberside Critical Care Network main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6555" cy="3951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B405C" w:rsidRDefault="003A3279" w:rsidP="00BF2F06">
                    <w:pPr>
                      <w:rPr>
                        <w:sz w:val="16"/>
                        <w:szCs w:val="16"/>
                      </w:rPr>
                    </w:pPr>
                    <w:hyperlink r:id="rId12" w:history="1">
                      <w:r w:rsidR="00DB405C" w:rsidRPr="00C45BC6">
                        <w:rPr>
                          <w:rStyle w:val="Hyperlink"/>
                          <w:sz w:val="16"/>
                          <w:szCs w:val="16"/>
                        </w:rPr>
                        <w:t>www.networks.nhs.uk/nhs-networks/north-yorkshire-humberside-critical-care-network</w:t>
                      </w:r>
                    </w:hyperlink>
                  </w:p>
                  <w:p w:rsidR="00DB405C" w:rsidRPr="00DA0158" w:rsidRDefault="00DB405C" w:rsidP="00BF2F06">
                    <w:pPr>
                      <w:rPr>
                        <w:rFonts w:asciiTheme="minorHAnsi" w:hAnsiTheme="minorHAnsi" w:cstheme="minorHAnsi"/>
                        <w:b/>
                        <w:color w:val="4F81BD" w:themeColor="accen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279" w:rsidRDefault="003A3279" w:rsidP="00D84EF6">
      <w:r>
        <w:separator/>
      </w:r>
    </w:p>
  </w:footnote>
  <w:footnote w:type="continuationSeparator" w:id="0">
    <w:p w:rsidR="003A3279" w:rsidRDefault="003A3279" w:rsidP="00D84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05C" w:rsidRDefault="00DB405C" w:rsidP="002313D1">
    <w:pPr>
      <w:tabs>
        <w:tab w:val="center" w:pos="4320"/>
        <w:tab w:val="right" w:pos="8640"/>
      </w:tabs>
      <w:jc w:val="right"/>
      <w:rPr>
        <w:noProof/>
        <w:sz w:val="32"/>
      </w:rPr>
    </w:pPr>
    <w:r>
      <w:rPr>
        <w:noProof/>
        <w:sz w:val="32"/>
      </w:rPr>
      <w:drawing>
        <wp:inline distT="0" distB="0" distL="0" distR="0" wp14:anchorId="442666D5" wp14:editId="1043C4C3">
          <wp:extent cx="685800" cy="276225"/>
          <wp:effectExtent l="0" t="0" r="0" b="9525"/>
          <wp:docPr id="326" name="Picture 326" descr="Description: nhs 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hs 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405C" w:rsidRPr="000925BD" w:rsidRDefault="00DB405C" w:rsidP="002313D1">
    <w:pPr>
      <w:tabs>
        <w:tab w:val="center" w:pos="4320"/>
        <w:tab w:val="right" w:pos="8640"/>
      </w:tabs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Critical Care Operational Delivery Networks</w:t>
    </w:r>
  </w:p>
  <w:p w:rsidR="00DB405C" w:rsidRPr="000925BD" w:rsidRDefault="00DB405C" w:rsidP="002313D1">
    <w:pPr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England, Wales &amp; Northern Ireland</w:t>
    </w:r>
  </w:p>
  <w:p w:rsidR="00DB405C" w:rsidRDefault="00DB405C" w:rsidP="002313D1">
    <w:pPr>
      <w:jc w:val="right"/>
      <w:rPr>
        <w:noProof/>
      </w:rPr>
    </w:pPr>
  </w:p>
  <w:p w:rsidR="00DB405C" w:rsidRPr="005D2970" w:rsidRDefault="00DB405C" w:rsidP="00D84EF6">
    <w:pPr>
      <w:jc w:val="center"/>
      <w:rPr>
        <w:rFonts w:ascii="Cambria" w:hAnsi="Cambria" w:cs="Calibri"/>
        <w:b/>
        <w:sz w:val="28"/>
      </w:rPr>
    </w:pPr>
    <w:r w:rsidRPr="005D2970">
      <w:rPr>
        <w:rFonts w:ascii="Cambria" w:hAnsi="Cambria" w:cs="Calibri"/>
        <w:b/>
        <w:sz w:val="28"/>
      </w:rPr>
      <w:t>Collaborative Regional Benchmarking Meeting</w:t>
    </w:r>
  </w:p>
  <w:p w:rsidR="00DB405C" w:rsidRDefault="00DB405C">
    <w:pPr>
      <w:pStyle w:val="Header"/>
    </w:pPr>
  </w:p>
  <w:p w:rsidR="00DB405C" w:rsidRDefault="00DB405C" w:rsidP="002313D1">
    <w:pPr>
      <w:pStyle w:val="Header"/>
      <w:tabs>
        <w:tab w:val="clear" w:pos="4513"/>
        <w:tab w:val="clear" w:pos="9026"/>
        <w:tab w:val="left" w:pos="33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CEB"/>
    <w:multiLevelType w:val="hybridMultilevel"/>
    <w:tmpl w:val="EDDCA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5C3E"/>
    <w:multiLevelType w:val="hybridMultilevel"/>
    <w:tmpl w:val="12C0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A1DAE"/>
    <w:multiLevelType w:val="hybridMultilevel"/>
    <w:tmpl w:val="86003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62FA0"/>
    <w:multiLevelType w:val="hybridMultilevel"/>
    <w:tmpl w:val="788AA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E27F2"/>
    <w:multiLevelType w:val="hybridMultilevel"/>
    <w:tmpl w:val="F9E80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A5912"/>
    <w:multiLevelType w:val="hybridMultilevel"/>
    <w:tmpl w:val="AEAED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B19B7"/>
    <w:multiLevelType w:val="hybridMultilevel"/>
    <w:tmpl w:val="5AA4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775E9"/>
    <w:multiLevelType w:val="hybridMultilevel"/>
    <w:tmpl w:val="9754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40488"/>
    <w:multiLevelType w:val="hybridMultilevel"/>
    <w:tmpl w:val="BE985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6C04D5"/>
    <w:multiLevelType w:val="hybridMultilevel"/>
    <w:tmpl w:val="6DF4A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4F77E8"/>
    <w:multiLevelType w:val="hybridMultilevel"/>
    <w:tmpl w:val="89D08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D104B"/>
    <w:multiLevelType w:val="hybridMultilevel"/>
    <w:tmpl w:val="7966C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8752E"/>
    <w:multiLevelType w:val="hybridMultilevel"/>
    <w:tmpl w:val="51386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5"/>
  </w:num>
  <w:num w:numId="11">
    <w:abstractNumId w:val="1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F6"/>
    <w:rsid w:val="00037020"/>
    <w:rsid w:val="00047EF7"/>
    <w:rsid w:val="000B0930"/>
    <w:rsid w:val="00107053"/>
    <w:rsid w:val="001467B7"/>
    <w:rsid w:val="00167A28"/>
    <w:rsid w:val="001C1760"/>
    <w:rsid w:val="001D20F4"/>
    <w:rsid w:val="002313D1"/>
    <w:rsid w:val="00240F01"/>
    <w:rsid w:val="00277D2C"/>
    <w:rsid w:val="00287BFB"/>
    <w:rsid w:val="00291C9C"/>
    <w:rsid w:val="002A2877"/>
    <w:rsid w:val="002D7554"/>
    <w:rsid w:val="002E2DD4"/>
    <w:rsid w:val="003048DC"/>
    <w:rsid w:val="00320760"/>
    <w:rsid w:val="00362FD2"/>
    <w:rsid w:val="00382AC4"/>
    <w:rsid w:val="003A1142"/>
    <w:rsid w:val="003A3279"/>
    <w:rsid w:val="003C6062"/>
    <w:rsid w:val="00442AE3"/>
    <w:rsid w:val="004E0767"/>
    <w:rsid w:val="005041D2"/>
    <w:rsid w:val="00550A62"/>
    <w:rsid w:val="005743D3"/>
    <w:rsid w:val="005756C6"/>
    <w:rsid w:val="005805FB"/>
    <w:rsid w:val="005866F2"/>
    <w:rsid w:val="005E3740"/>
    <w:rsid w:val="006376E3"/>
    <w:rsid w:val="00646B42"/>
    <w:rsid w:val="00682D97"/>
    <w:rsid w:val="00684186"/>
    <w:rsid w:val="0069022F"/>
    <w:rsid w:val="006D7166"/>
    <w:rsid w:val="006E6449"/>
    <w:rsid w:val="00713104"/>
    <w:rsid w:val="00752F24"/>
    <w:rsid w:val="0077583D"/>
    <w:rsid w:val="00787268"/>
    <w:rsid w:val="00792AF7"/>
    <w:rsid w:val="00807C19"/>
    <w:rsid w:val="00864929"/>
    <w:rsid w:val="008A6DB8"/>
    <w:rsid w:val="008E249B"/>
    <w:rsid w:val="009514BE"/>
    <w:rsid w:val="009C0AAE"/>
    <w:rsid w:val="009F17A9"/>
    <w:rsid w:val="009F5958"/>
    <w:rsid w:val="00A72766"/>
    <w:rsid w:val="00A74229"/>
    <w:rsid w:val="00AB7A50"/>
    <w:rsid w:val="00AE07A6"/>
    <w:rsid w:val="00B16ECB"/>
    <w:rsid w:val="00B6240F"/>
    <w:rsid w:val="00B70961"/>
    <w:rsid w:val="00B714EE"/>
    <w:rsid w:val="00B76381"/>
    <w:rsid w:val="00BC1E69"/>
    <w:rsid w:val="00BF2F06"/>
    <w:rsid w:val="00C32C1E"/>
    <w:rsid w:val="00C546D0"/>
    <w:rsid w:val="00C55E98"/>
    <w:rsid w:val="00CD2297"/>
    <w:rsid w:val="00D0532F"/>
    <w:rsid w:val="00D2677C"/>
    <w:rsid w:val="00D80EA1"/>
    <w:rsid w:val="00D84EF6"/>
    <w:rsid w:val="00DA0158"/>
    <w:rsid w:val="00DA553C"/>
    <w:rsid w:val="00DB405C"/>
    <w:rsid w:val="00DE0B2C"/>
    <w:rsid w:val="00E0087C"/>
    <w:rsid w:val="00E0152E"/>
    <w:rsid w:val="00E14821"/>
    <w:rsid w:val="00E7418F"/>
    <w:rsid w:val="00E85178"/>
    <w:rsid w:val="00EA0D57"/>
    <w:rsid w:val="00EA3355"/>
    <w:rsid w:val="00EA67D5"/>
    <w:rsid w:val="00EA6A7E"/>
    <w:rsid w:val="00EB3215"/>
    <w:rsid w:val="00EC7DBF"/>
    <w:rsid w:val="00EF30E6"/>
    <w:rsid w:val="00EF75DB"/>
    <w:rsid w:val="00F01D30"/>
    <w:rsid w:val="00F10D6B"/>
    <w:rsid w:val="00F27324"/>
    <w:rsid w:val="00F34393"/>
    <w:rsid w:val="00F41256"/>
    <w:rsid w:val="00F61496"/>
    <w:rsid w:val="00F6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D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D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0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3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0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23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32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59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1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8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92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46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85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214791">
                                                                  <w:marLeft w:val="-210"/>
                                                                  <w:marRight w:val="-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081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94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525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737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551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411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9418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1451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7078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0631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1638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1575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0273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752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887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3711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531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08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4754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3797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668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5945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960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7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408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653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306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9656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944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9817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7208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4567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027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1091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838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6397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3650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7034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1474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232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0470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6471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28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7257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4396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8233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799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429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6482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6189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284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328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987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outhcarematters.hee.nhs.uk/" TargetMode="External"/><Relationship Id="rId18" Type="http://schemas.openxmlformats.org/officeDocument/2006/relationships/hyperlink" Target="https://www.ncbi.nlm.nih.gov/pubmed/28120675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package" Target="embeddings/Microsoft_PowerPoint_Presentation1.ppt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wyccn.org/regional-benchmarking-group.html" TargetMode="External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improvementacademy.org/training-and-events/bronze-quality-improvement-training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ics.ac.uk/ICS/guidelines-and-standards.aspx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ccn.org" TargetMode="External"/><Relationship Id="rId3" Type="http://schemas.openxmlformats.org/officeDocument/2006/relationships/image" Target="media/image60.wmf"/><Relationship Id="rId7" Type="http://schemas.openxmlformats.org/officeDocument/2006/relationships/image" Target="media/image70.png"/><Relationship Id="rId12" Type="http://schemas.openxmlformats.org/officeDocument/2006/relationships/hyperlink" Target="http://www.networks.nhs.uk/nhs-networks/north-yorkshire-humberside-critical-care-network" TargetMode="External"/><Relationship Id="rId2" Type="http://schemas.openxmlformats.org/officeDocument/2006/relationships/hyperlink" Target="http://www.noeccn.org.uk" TargetMode="External"/><Relationship Id="rId1" Type="http://schemas.openxmlformats.org/officeDocument/2006/relationships/image" Target="media/image6.wmf"/><Relationship Id="rId6" Type="http://schemas.openxmlformats.org/officeDocument/2006/relationships/hyperlink" Target="http://www.wyccn.org" TargetMode="External"/><Relationship Id="rId11" Type="http://schemas.openxmlformats.org/officeDocument/2006/relationships/image" Target="media/image80.jpeg"/><Relationship Id="rId5" Type="http://schemas.openxmlformats.org/officeDocument/2006/relationships/image" Target="media/image7.png"/><Relationship Id="rId10" Type="http://schemas.openxmlformats.org/officeDocument/2006/relationships/hyperlink" Target="http://www.networks.nhs.uk/nhs-networks/north-yorkshire-humberside-critical-care-network" TargetMode="External"/><Relationship Id="rId4" Type="http://schemas.openxmlformats.org/officeDocument/2006/relationships/hyperlink" Target="http://www.noeccn.org.uk" TargetMode="External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766EF-4682-44E1-A65D-8707D553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1174</Words>
  <Characters>6694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Tees &amp; Hartlepool Foundation Trust</Company>
  <LinksUpToDate>false</LinksUpToDate>
  <CharactersWithSpaces>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Platten Julie (RVW) Critical Care Network</dc:creator>
  <cp:lastModifiedBy>Alison Richmond</cp:lastModifiedBy>
  <cp:revision>2</cp:revision>
  <cp:lastPrinted>2018-04-11T11:31:00Z</cp:lastPrinted>
  <dcterms:created xsi:type="dcterms:W3CDTF">2018-07-09T11:28:00Z</dcterms:created>
  <dcterms:modified xsi:type="dcterms:W3CDTF">2018-07-09T11:28:00Z</dcterms:modified>
</cp:coreProperties>
</file>