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E6" w:rsidRDefault="004F7B80" w:rsidP="004F7B80">
      <w:pPr>
        <w:jc w:val="center"/>
        <w:rPr>
          <w:b/>
        </w:rPr>
      </w:pPr>
      <w:r>
        <w:rPr>
          <w:b/>
        </w:rPr>
        <w:t>Request for Information – Feedback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555"/>
        <w:gridCol w:w="3544"/>
        <w:gridCol w:w="1449"/>
        <w:gridCol w:w="2945"/>
        <w:gridCol w:w="4143"/>
      </w:tblGrid>
      <w:tr w:rsidR="004F7B80" w:rsidTr="00A24A77">
        <w:tc>
          <w:tcPr>
            <w:tcW w:w="2093" w:type="dxa"/>
            <w:gridSpan w:val="2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Request made by:</w:t>
            </w:r>
          </w:p>
        </w:tc>
        <w:tc>
          <w:tcPr>
            <w:tcW w:w="4993" w:type="dxa"/>
            <w:gridSpan w:val="2"/>
          </w:tcPr>
          <w:p w:rsidR="00DE0AFF" w:rsidRPr="00B07E39" w:rsidRDefault="004A2C2B" w:rsidP="00A24A77">
            <w:hyperlink r:id="rId7" w:history="1">
              <w:r w:rsidR="00F31C76" w:rsidRPr="0053059B">
                <w:rPr>
                  <w:rStyle w:val="Hyperlink"/>
                </w:rPr>
                <w:t>andrea.berry2@nhs.net</w:t>
              </w:r>
            </w:hyperlink>
            <w:r w:rsidR="00F31C76">
              <w:t xml:space="preserve"> </w:t>
            </w:r>
          </w:p>
        </w:tc>
        <w:tc>
          <w:tcPr>
            <w:tcW w:w="2945" w:type="dxa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Responses to be sent back to:</w:t>
            </w:r>
          </w:p>
        </w:tc>
        <w:tc>
          <w:tcPr>
            <w:tcW w:w="4143" w:type="dxa"/>
          </w:tcPr>
          <w:p w:rsidR="004F7B80" w:rsidRDefault="004A2C2B" w:rsidP="00A24A77">
            <w:hyperlink r:id="rId8" w:history="1">
              <w:r w:rsidR="00F31C76" w:rsidRPr="0053059B">
                <w:rPr>
                  <w:rStyle w:val="Hyperlink"/>
                </w:rPr>
                <w:t>andrea.berry2@nhs.net</w:t>
              </w:r>
            </w:hyperlink>
            <w:r w:rsidR="00F31C76">
              <w:t xml:space="preserve"> </w:t>
            </w:r>
          </w:p>
          <w:p w:rsidR="00B857C7" w:rsidRPr="00F351B8" w:rsidRDefault="00B857C7" w:rsidP="00A24A77"/>
        </w:tc>
      </w:tr>
      <w:tr w:rsidR="004F7B80" w:rsidTr="00A24A77">
        <w:tc>
          <w:tcPr>
            <w:tcW w:w="2093" w:type="dxa"/>
            <w:gridSpan w:val="2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request made:</w:t>
            </w:r>
          </w:p>
        </w:tc>
        <w:tc>
          <w:tcPr>
            <w:tcW w:w="4993" w:type="dxa"/>
            <w:gridSpan w:val="2"/>
          </w:tcPr>
          <w:p w:rsidR="00DE0AFF" w:rsidRPr="00B07E39" w:rsidRDefault="00F31C76" w:rsidP="00A24A77">
            <w:r>
              <w:t>08/03/2017</w:t>
            </w:r>
          </w:p>
        </w:tc>
        <w:tc>
          <w:tcPr>
            <w:tcW w:w="2945" w:type="dxa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sent out:</w:t>
            </w:r>
          </w:p>
        </w:tc>
        <w:tc>
          <w:tcPr>
            <w:tcW w:w="4143" w:type="dxa"/>
          </w:tcPr>
          <w:p w:rsidR="004F7B80" w:rsidRDefault="00F31C76" w:rsidP="00A24A77">
            <w:r>
              <w:t>08/03/2017</w:t>
            </w:r>
          </w:p>
          <w:p w:rsidR="00B857C7" w:rsidRPr="00F351B8" w:rsidRDefault="00B857C7" w:rsidP="00A24A77"/>
        </w:tc>
      </w:tr>
      <w:tr w:rsidR="004F7B80" w:rsidTr="00A24A77">
        <w:tc>
          <w:tcPr>
            <w:tcW w:w="2093" w:type="dxa"/>
            <w:gridSpan w:val="2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Details of Request:</w:t>
            </w:r>
          </w:p>
        </w:tc>
        <w:tc>
          <w:tcPr>
            <w:tcW w:w="12081" w:type="dxa"/>
            <w:gridSpan w:val="4"/>
          </w:tcPr>
          <w:p w:rsidR="00F31C76" w:rsidRPr="00F31C76" w:rsidRDefault="00F31C76" w:rsidP="00F31C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31C76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Does anyone have formal risk assessment documentation they use specifically for critical care </w:t>
            </w:r>
            <w:proofErr w:type="gramStart"/>
            <w:r w:rsidRPr="00F31C76">
              <w:rPr>
                <w:rFonts w:ascii="Century Gothic" w:eastAsia="Calibri" w:hAnsi="Century Gothic" w:cs="Times New Roman"/>
                <w:sz w:val="20"/>
                <w:szCs w:val="20"/>
              </w:rPr>
              <w:t>transfers.</w:t>
            </w:r>
            <w:proofErr w:type="gramEnd"/>
            <w:r w:rsidRPr="00F31C76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If yes, would they be happy to share?</w:t>
            </w:r>
          </w:p>
          <w:p w:rsidR="00B857C7" w:rsidRPr="00B857C7" w:rsidRDefault="00B857C7" w:rsidP="00A24A77"/>
          <w:p w:rsidR="004F7B80" w:rsidRDefault="004F7B80" w:rsidP="00A24A77">
            <w:pPr>
              <w:rPr>
                <w:b/>
              </w:rPr>
            </w:pPr>
          </w:p>
        </w:tc>
      </w:tr>
      <w:tr w:rsidR="004F7B80" w:rsidTr="004F7B80">
        <w:tc>
          <w:tcPr>
            <w:tcW w:w="538" w:type="dxa"/>
          </w:tcPr>
          <w:p w:rsidR="004F7B80" w:rsidRPr="004F7B80" w:rsidRDefault="004F7B80" w:rsidP="004F7B8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099" w:type="dxa"/>
            <w:gridSpan w:val="2"/>
          </w:tcPr>
          <w:p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Response Received From:</w:t>
            </w:r>
          </w:p>
        </w:tc>
        <w:tc>
          <w:tcPr>
            <w:tcW w:w="8537" w:type="dxa"/>
            <w:gridSpan w:val="3"/>
          </w:tcPr>
          <w:p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Details of Response:</w: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1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A2C2B" w:rsidRDefault="004A2C2B" w:rsidP="004A2C2B">
            <w:r>
              <w:t>Karen Cotton</w:t>
            </w:r>
          </w:p>
          <w:p w:rsidR="004A2C2B" w:rsidRDefault="004A2C2B" w:rsidP="004A2C2B">
            <w:r>
              <w:t>Innovation and Nursing Lead</w:t>
            </w:r>
          </w:p>
          <w:p w:rsidR="004F7B80" w:rsidRDefault="004A2C2B" w:rsidP="004A2C2B">
            <w:r>
              <w:t>East of England Critical Care Operational Delivery Network</w:t>
            </w:r>
          </w:p>
          <w:p w:rsidR="004F7B80" w:rsidRDefault="004A2C2B" w:rsidP="00A24A77">
            <w:r w:rsidRPr="004A2C2B">
              <w:t>karencotton@nhs.net</w:t>
            </w:r>
            <w:bookmarkStart w:id="0" w:name="_GoBack"/>
            <w:bookmarkEnd w:id="0"/>
          </w:p>
        </w:tc>
        <w:tc>
          <w:tcPr>
            <w:tcW w:w="8537" w:type="dxa"/>
            <w:gridSpan w:val="3"/>
          </w:tcPr>
          <w:p w:rsidR="004F7B80" w:rsidRDefault="004A2C2B" w:rsidP="00A24A77">
            <w: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AcroExch.Document.11" ShapeID="_x0000_i1025" DrawAspect="Icon" ObjectID="_1550556417" r:id="rId10"/>
              </w:objec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2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4F7B80" w:rsidRDefault="004F7B80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3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4F7B80" w:rsidRDefault="004F7B80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4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4F7B80" w:rsidRDefault="004F7B80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5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DE0AFF" w:rsidRDefault="00DE0AFF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lastRenderedPageBreak/>
              <w:t>6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4F7B80" w:rsidRDefault="004F7B80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7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4F7B80" w:rsidRDefault="004F7B80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8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DE0AFF" w:rsidRDefault="00DE0AFF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9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DE0AFF" w:rsidRDefault="00DE0AFF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10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DE0AFF" w:rsidRDefault="00DE0AFF" w:rsidP="00A24A77"/>
          <w:p w:rsidR="00DE0AFF" w:rsidRDefault="00DE0AFF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11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DE0AFF" w:rsidRDefault="00DE0AFF" w:rsidP="00A24A77"/>
          <w:p w:rsidR="00DE0AFF" w:rsidRDefault="00DE0AFF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12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DE0AFF" w:rsidRDefault="00DE0AFF" w:rsidP="00A24A77"/>
          <w:p w:rsidR="00DE0AFF" w:rsidRDefault="00DE0AFF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</w:tbl>
    <w:p w:rsidR="004F7B80" w:rsidRPr="004F7B80" w:rsidRDefault="004F7B80" w:rsidP="004F7B80">
      <w:pPr>
        <w:jc w:val="center"/>
      </w:pPr>
    </w:p>
    <w:p w:rsidR="004F7B80" w:rsidRDefault="004F7B80"/>
    <w:sectPr w:rsidR="004F7B80" w:rsidSect="004F7B80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80" w:rsidRDefault="004F7B80" w:rsidP="004F7B80">
      <w:pPr>
        <w:spacing w:after="0" w:line="240" w:lineRule="auto"/>
      </w:pPr>
      <w:r>
        <w:separator/>
      </w:r>
    </w:p>
  </w:endnote>
  <w:endnote w:type="continuationSeparator" w:id="0">
    <w:p w:rsidR="004F7B80" w:rsidRDefault="004F7B80" w:rsidP="004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80" w:rsidRDefault="004F7B80">
    <w:pPr>
      <w:pStyle w:val="Footer"/>
    </w:pPr>
    <w:r>
      <w:t xml:space="preserve">Please complete and return this form to </w:t>
    </w:r>
    <w:hyperlink r:id="rId1" w:history="1">
      <w:r w:rsidRPr="00970345">
        <w:rPr>
          <w:rStyle w:val="Hyperlink"/>
        </w:rPr>
        <w:t>Claire.horsfield@lthtr.nhs.uk</w:t>
      </w:r>
    </w:hyperlink>
    <w:r>
      <w:t xml:space="preserve">  12 weeks following request for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80" w:rsidRDefault="004F7B80" w:rsidP="004F7B80">
      <w:pPr>
        <w:spacing w:after="0" w:line="240" w:lineRule="auto"/>
      </w:pPr>
      <w:r>
        <w:separator/>
      </w:r>
    </w:p>
  </w:footnote>
  <w:footnote w:type="continuationSeparator" w:id="0">
    <w:p w:rsidR="004F7B80" w:rsidRDefault="004F7B80" w:rsidP="004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80" w:rsidRDefault="004F7B80" w:rsidP="004F7B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0F3D6B7D">
          <wp:extent cx="1743710" cy="835025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0"/>
    <w:rsid w:val="00162676"/>
    <w:rsid w:val="00163F15"/>
    <w:rsid w:val="004A2C2B"/>
    <w:rsid w:val="004F7B80"/>
    <w:rsid w:val="00542DF2"/>
    <w:rsid w:val="00A24A77"/>
    <w:rsid w:val="00B07E39"/>
    <w:rsid w:val="00B857C7"/>
    <w:rsid w:val="00DE0AFF"/>
    <w:rsid w:val="00F31C76"/>
    <w:rsid w:val="00F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berry2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berry2@nhs.net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ire.horsfield@lthtr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Horsfield Claire (LTHTR)</dc:creator>
  <cp:lastModifiedBy>Andrea Berry</cp:lastModifiedBy>
  <cp:revision>3</cp:revision>
  <dcterms:created xsi:type="dcterms:W3CDTF">2017-03-08T15:59:00Z</dcterms:created>
  <dcterms:modified xsi:type="dcterms:W3CDTF">2017-03-09T09:21:00Z</dcterms:modified>
</cp:coreProperties>
</file>