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E6" w:rsidRDefault="004F7B80" w:rsidP="004F7B80">
      <w:pPr>
        <w:jc w:val="center"/>
        <w:rPr>
          <w:b/>
        </w:rPr>
      </w:pPr>
      <w:bookmarkStart w:id="0" w:name="_GoBack"/>
      <w:bookmarkEnd w:id="0"/>
      <w:r>
        <w:rPr>
          <w:b/>
        </w:rPr>
        <w:t>Request for Information – Feedback Summary Sheet</w:t>
      </w:r>
    </w:p>
    <w:tbl>
      <w:tblPr>
        <w:tblStyle w:val="TableGrid"/>
        <w:tblW w:w="0" w:type="auto"/>
        <w:tblLook w:val="04A0" w:firstRow="1" w:lastRow="0" w:firstColumn="1" w:lastColumn="0" w:noHBand="0" w:noVBand="1"/>
      </w:tblPr>
      <w:tblGrid>
        <w:gridCol w:w="538"/>
        <w:gridCol w:w="1555"/>
        <w:gridCol w:w="3544"/>
        <w:gridCol w:w="1449"/>
        <w:gridCol w:w="2945"/>
        <w:gridCol w:w="4143"/>
      </w:tblGrid>
      <w:tr w:rsidR="004F7B80" w:rsidTr="000749F7">
        <w:trPr>
          <w:trHeight w:val="743"/>
        </w:trPr>
        <w:tc>
          <w:tcPr>
            <w:tcW w:w="2093" w:type="dxa"/>
            <w:gridSpan w:val="2"/>
          </w:tcPr>
          <w:p w:rsidR="004F7B80" w:rsidRDefault="004F7B80" w:rsidP="004F7B80">
            <w:pPr>
              <w:rPr>
                <w:b/>
              </w:rPr>
            </w:pPr>
            <w:r>
              <w:rPr>
                <w:b/>
              </w:rPr>
              <w:t>Request made by:</w:t>
            </w:r>
          </w:p>
        </w:tc>
        <w:tc>
          <w:tcPr>
            <w:tcW w:w="4993" w:type="dxa"/>
            <w:gridSpan w:val="2"/>
          </w:tcPr>
          <w:p w:rsidR="00DE0AFF" w:rsidRPr="00B07E39" w:rsidRDefault="00A85082" w:rsidP="00A24A77">
            <w:r>
              <w:t>Nicola Dick Cleland</w:t>
            </w:r>
          </w:p>
        </w:tc>
        <w:tc>
          <w:tcPr>
            <w:tcW w:w="2945" w:type="dxa"/>
          </w:tcPr>
          <w:p w:rsidR="004F7B80" w:rsidRDefault="004F7B80" w:rsidP="004F7B80">
            <w:pPr>
              <w:rPr>
                <w:b/>
              </w:rPr>
            </w:pPr>
            <w:r>
              <w:rPr>
                <w:b/>
              </w:rPr>
              <w:t>Responses to be sent back to:</w:t>
            </w:r>
          </w:p>
        </w:tc>
        <w:tc>
          <w:tcPr>
            <w:tcW w:w="4143" w:type="dxa"/>
          </w:tcPr>
          <w:p w:rsidR="00B857C7" w:rsidRPr="00F351B8" w:rsidRDefault="00A85082" w:rsidP="00A24A77">
            <w:r>
              <w:t>Nicola Dick Cleland</w:t>
            </w:r>
          </w:p>
        </w:tc>
      </w:tr>
      <w:tr w:rsidR="004F7B80" w:rsidTr="00A24A77">
        <w:tc>
          <w:tcPr>
            <w:tcW w:w="2093" w:type="dxa"/>
            <w:gridSpan w:val="2"/>
          </w:tcPr>
          <w:p w:rsidR="004F7B80" w:rsidRDefault="004F7B80" w:rsidP="004F7B80">
            <w:pPr>
              <w:rPr>
                <w:b/>
              </w:rPr>
            </w:pPr>
            <w:r>
              <w:rPr>
                <w:b/>
              </w:rPr>
              <w:t>Date request made:</w:t>
            </w:r>
          </w:p>
        </w:tc>
        <w:tc>
          <w:tcPr>
            <w:tcW w:w="4993" w:type="dxa"/>
            <w:gridSpan w:val="2"/>
          </w:tcPr>
          <w:p w:rsidR="00DE0AFF" w:rsidRDefault="00DE0AFF" w:rsidP="00A24A77"/>
          <w:p w:rsidR="003A6648" w:rsidRPr="00B07E39" w:rsidRDefault="00A85082" w:rsidP="00A24A77">
            <w:r>
              <w:t>03/01/2018</w:t>
            </w:r>
          </w:p>
        </w:tc>
        <w:tc>
          <w:tcPr>
            <w:tcW w:w="2945" w:type="dxa"/>
          </w:tcPr>
          <w:p w:rsidR="004F7B80" w:rsidRDefault="004F7B80" w:rsidP="004F7B80">
            <w:pPr>
              <w:rPr>
                <w:b/>
              </w:rPr>
            </w:pPr>
            <w:r>
              <w:rPr>
                <w:b/>
              </w:rPr>
              <w:t>Date sent out:</w:t>
            </w:r>
          </w:p>
        </w:tc>
        <w:tc>
          <w:tcPr>
            <w:tcW w:w="4143" w:type="dxa"/>
          </w:tcPr>
          <w:p w:rsidR="00B857C7" w:rsidRPr="00F351B8" w:rsidRDefault="00A85082" w:rsidP="00A24A77">
            <w:r>
              <w:t>03/01/2018</w:t>
            </w:r>
          </w:p>
        </w:tc>
      </w:tr>
      <w:tr w:rsidR="004F7B80" w:rsidTr="00A24A77">
        <w:tc>
          <w:tcPr>
            <w:tcW w:w="2093" w:type="dxa"/>
            <w:gridSpan w:val="2"/>
          </w:tcPr>
          <w:p w:rsidR="004F7B80" w:rsidRDefault="004F7B80" w:rsidP="004F7B80">
            <w:pPr>
              <w:rPr>
                <w:b/>
              </w:rPr>
            </w:pPr>
            <w:r>
              <w:rPr>
                <w:b/>
              </w:rPr>
              <w:t>Details of Request:</w:t>
            </w:r>
          </w:p>
        </w:tc>
        <w:tc>
          <w:tcPr>
            <w:tcW w:w="12081" w:type="dxa"/>
            <w:gridSpan w:val="4"/>
          </w:tcPr>
          <w:p w:rsidR="00DE0AFF" w:rsidRDefault="00DE0AFF" w:rsidP="00A24A77">
            <w:pPr>
              <w:rPr>
                <w:b/>
              </w:rPr>
            </w:pPr>
          </w:p>
          <w:p w:rsidR="00A85082" w:rsidRDefault="00A85082" w:rsidP="00A85082">
            <w:pPr>
              <w:pStyle w:val="NormalWeb"/>
              <w:rPr>
                <w:color w:val="000000"/>
              </w:rPr>
            </w:pPr>
            <w:r>
              <w:rPr>
                <w:rFonts w:ascii="Tahoma" w:hAnsi="Tahoma" w:cs="Tahoma"/>
                <w:color w:val="000000"/>
                <w:sz w:val="20"/>
                <w:szCs w:val="20"/>
              </w:rPr>
              <w:t>We are trying to bring in patient diaries and are struggling with certain aspects involving our information goverance team. We have discussed this as a team and are after more information in regard to what other hospitals/follow up teams do.</w:t>
            </w:r>
          </w:p>
          <w:p w:rsidR="00A85082" w:rsidRDefault="00A85082" w:rsidP="00A85082">
            <w:pPr>
              <w:pStyle w:val="NormalWeb"/>
              <w:rPr>
                <w:color w:val="000000"/>
              </w:rPr>
            </w:pPr>
            <w:r>
              <w:rPr>
                <w:color w:val="000000"/>
              </w:rPr>
              <w:t> </w:t>
            </w:r>
          </w:p>
          <w:p w:rsidR="004F7B80" w:rsidRDefault="00A85082" w:rsidP="00A24A77">
            <w:r>
              <w:rPr>
                <w:rFonts w:ascii="Tahoma" w:hAnsi="Tahoma" w:cs="Tahoma"/>
                <w:color w:val="000000"/>
                <w:sz w:val="20"/>
                <w:szCs w:val="20"/>
              </w:rPr>
              <w:t>The concerns from the governance teams are to do with the actual filing of the diaries which they are arguing that as the diary is not a clinical need of the patient they do not think it needs to be filed in the patients clinical notes. The problem with this lies where do we are the Follow Up team file it and therefore keep a record</w:t>
            </w:r>
          </w:p>
          <w:p w:rsidR="00B857C7" w:rsidRPr="00B857C7" w:rsidRDefault="00B857C7" w:rsidP="00A24A77"/>
          <w:p w:rsidR="004F7B80" w:rsidRDefault="004F7B80" w:rsidP="00A24A77">
            <w:pPr>
              <w:rPr>
                <w:b/>
              </w:rPr>
            </w:pPr>
          </w:p>
        </w:tc>
      </w:tr>
      <w:tr w:rsidR="004F7B80" w:rsidTr="004F7B80">
        <w:tc>
          <w:tcPr>
            <w:tcW w:w="538" w:type="dxa"/>
          </w:tcPr>
          <w:p w:rsidR="004F7B80" w:rsidRPr="004F7B80" w:rsidRDefault="004F7B80" w:rsidP="004F7B80">
            <w:pPr>
              <w:jc w:val="center"/>
              <w:rPr>
                <w:b/>
              </w:rPr>
            </w:pPr>
            <w:r>
              <w:rPr>
                <w:b/>
              </w:rPr>
              <w:t>No.</w:t>
            </w:r>
          </w:p>
        </w:tc>
        <w:tc>
          <w:tcPr>
            <w:tcW w:w="5099" w:type="dxa"/>
            <w:gridSpan w:val="2"/>
          </w:tcPr>
          <w:p w:rsidR="004F7B80" w:rsidRPr="004F7B80" w:rsidRDefault="004F7B80" w:rsidP="004F7B80">
            <w:pPr>
              <w:jc w:val="center"/>
              <w:rPr>
                <w:b/>
              </w:rPr>
            </w:pPr>
            <w:r w:rsidRPr="004F7B80">
              <w:rPr>
                <w:b/>
              </w:rPr>
              <w:t>Response Received From:</w:t>
            </w:r>
          </w:p>
        </w:tc>
        <w:tc>
          <w:tcPr>
            <w:tcW w:w="8537" w:type="dxa"/>
            <w:gridSpan w:val="3"/>
          </w:tcPr>
          <w:p w:rsidR="004F7B80" w:rsidRPr="004F7B80" w:rsidRDefault="004F7B80" w:rsidP="004F7B80">
            <w:pPr>
              <w:jc w:val="center"/>
              <w:rPr>
                <w:b/>
              </w:rPr>
            </w:pPr>
            <w:r w:rsidRPr="004F7B80">
              <w:rPr>
                <w:b/>
              </w:rPr>
              <w:t>Details of Response:</w:t>
            </w:r>
          </w:p>
        </w:tc>
      </w:tr>
      <w:tr w:rsidR="004F7B80" w:rsidTr="00A24A77">
        <w:tc>
          <w:tcPr>
            <w:tcW w:w="538" w:type="dxa"/>
          </w:tcPr>
          <w:p w:rsidR="004F7B80" w:rsidRDefault="004F7B80" w:rsidP="004F7B80">
            <w:pPr>
              <w:jc w:val="center"/>
            </w:pPr>
            <w:r>
              <w:t>1</w:t>
            </w:r>
          </w:p>
        </w:tc>
        <w:tc>
          <w:tcPr>
            <w:tcW w:w="5099" w:type="dxa"/>
            <w:gridSpan w:val="2"/>
          </w:tcPr>
          <w:p w:rsidR="004F7B80" w:rsidRDefault="002650FC" w:rsidP="00A24A77">
            <w:r>
              <w:t>Caroline Wilson-Southeast Critical Care</w:t>
            </w:r>
          </w:p>
          <w:p w:rsidR="002650FC" w:rsidRDefault="002650FC" w:rsidP="00A24A77"/>
          <w:p w:rsidR="004F7B80" w:rsidRDefault="004F7B80" w:rsidP="00A24A77"/>
          <w:p w:rsidR="004F7B80" w:rsidRDefault="004F7B80" w:rsidP="00A24A77"/>
        </w:tc>
        <w:tc>
          <w:tcPr>
            <w:tcW w:w="8537" w:type="dxa"/>
            <w:gridSpan w:val="3"/>
          </w:tcPr>
          <w:p w:rsidR="004F7B80" w:rsidRDefault="002650FC" w:rsidP="00A24A77">
            <w:r>
              <w:t>Guidelines for diary and Standard of practice example.</w:t>
            </w:r>
          </w:p>
          <w:p w:rsidR="002650FC" w:rsidRDefault="002650FC" w:rsidP="00A24A77">
            <w:r>
              <w:t>Keep the diaries 12 months in lockable storage</w:t>
            </w:r>
          </w:p>
        </w:tc>
      </w:tr>
      <w:tr w:rsidR="004F7B80" w:rsidTr="00A24A77">
        <w:tc>
          <w:tcPr>
            <w:tcW w:w="538" w:type="dxa"/>
          </w:tcPr>
          <w:p w:rsidR="004F7B80" w:rsidRDefault="004F7B80" w:rsidP="004F7B80">
            <w:pPr>
              <w:jc w:val="center"/>
            </w:pPr>
            <w:r>
              <w:t>2</w:t>
            </w:r>
          </w:p>
        </w:tc>
        <w:tc>
          <w:tcPr>
            <w:tcW w:w="5099" w:type="dxa"/>
            <w:gridSpan w:val="2"/>
          </w:tcPr>
          <w:p w:rsidR="004F7B80" w:rsidRDefault="002650FC" w:rsidP="00A24A77">
            <w:r>
              <w:t>Emma Whitby-ICU Whiston Hospital</w:t>
            </w:r>
          </w:p>
          <w:p w:rsidR="004F7B80" w:rsidRDefault="004F7B80" w:rsidP="00A24A77"/>
          <w:p w:rsidR="004F7B80" w:rsidRDefault="004F7B80" w:rsidP="00A24A77"/>
          <w:p w:rsidR="004F7B80" w:rsidRDefault="004F7B80" w:rsidP="00A24A77"/>
        </w:tc>
        <w:tc>
          <w:tcPr>
            <w:tcW w:w="8537" w:type="dxa"/>
            <w:gridSpan w:val="3"/>
          </w:tcPr>
          <w:p w:rsidR="004F7B80" w:rsidRDefault="002650FC" w:rsidP="00A24A77">
            <w:r>
              <w:t>Information Governance keeps the diaries.</w:t>
            </w:r>
          </w:p>
        </w:tc>
      </w:tr>
      <w:tr w:rsidR="004F7B80" w:rsidTr="00A24A77">
        <w:tc>
          <w:tcPr>
            <w:tcW w:w="538" w:type="dxa"/>
          </w:tcPr>
          <w:p w:rsidR="004F7B80" w:rsidRDefault="004F7B80" w:rsidP="004F7B80">
            <w:pPr>
              <w:jc w:val="center"/>
            </w:pPr>
            <w:r>
              <w:t>3</w:t>
            </w:r>
          </w:p>
        </w:tc>
        <w:tc>
          <w:tcPr>
            <w:tcW w:w="5099" w:type="dxa"/>
            <w:gridSpan w:val="2"/>
          </w:tcPr>
          <w:p w:rsidR="004F7B80" w:rsidRDefault="002650FC" w:rsidP="00A24A77">
            <w:r>
              <w:t>Chris Hopper-Matron ICU Whipps Cross</w:t>
            </w:r>
          </w:p>
          <w:p w:rsidR="004F7B80" w:rsidRDefault="004F7B80" w:rsidP="00A24A77"/>
          <w:p w:rsidR="004F7B80" w:rsidRDefault="004F7B80" w:rsidP="00A24A77"/>
          <w:p w:rsidR="004F7B80" w:rsidRDefault="004F7B80" w:rsidP="00A24A77"/>
        </w:tc>
        <w:tc>
          <w:tcPr>
            <w:tcW w:w="8537" w:type="dxa"/>
            <w:gridSpan w:val="3"/>
          </w:tcPr>
          <w:p w:rsidR="002650FC" w:rsidRDefault="002650FC" w:rsidP="00A24A77">
            <w:r>
              <w:t>Guidelines for diary.</w:t>
            </w:r>
          </w:p>
          <w:p w:rsidR="002650FC" w:rsidRDefault="002650FC" w:rsidP="00A24A77">
            <w:r>
              <w:t>Do separate diary for bereaved relatives.</w:t>
            </w:r>
          </w:p>
        </w:tc>
      </w:tr>
      <w:tr w:rsidR="004F7B80" w:rsidTr="00A24A77">
        <w:tc>
          <w:tcPr>
            <w:tcW w:w="538" w:type="dxa"/>
          </w:tcPr>
          <w:p w:rsidR="004F7B80" w:rsidRDefault="004F7B80" w:rsidP="004F7B80">
            <w:pPr>
              <w:jc w:val="center"/>
            </w:pPr>
            <w:r>
              <w:t>4</w:t>
            </w:r>
          </w:p>
        </w:tc>
        <w:tc>
          <w:tcPr>
            <w:tcW w:w="5099" w:type="dxa"/>
            <w:gridSpan w:val="2"/>
          </w:tcPr>
          <w:p w:rsidR="004F7B80" w:rsidRDefault="002650FC" w:rsidP="00A24A77">
            <w:r>
              <w:t>Hayley Whitehead-Wright-Leeds Rehabilitation Team</w:t>
            </w:r>
          </w:p>
          <w:p w:rsidR="004F7B80" w:rsidRDefault="004F7B80" w:rsidP="00A24A77"/>
          <w:p w:rsidR="004F7B80" w:rsidRDefault="004F7B80" w:rsidP="00A24A77"/>
          <w:p w:rsidR="004F7B80" w:rsidRDefault="004F7B80" w:rsidP="00A24A77"/>
        </w:tc>
        <w:tc>
          <w:tcPr>
            <w:tcW w:w="8537" w:type="dxa"/>
            <w:gridSpan w:val="3"/>
          </w:tcPr>
          <w:p w:rsidR="004F7B80" w:rsidRDefault="002650FC" w:rsidP="00A24A77">
            <w:r>
              <w:lastRenderedPageBreak/>
              <w:t>Keep the diaries for 6 months post discharge and then destroy them.</w:t>
            </w:r>
          </w:p>
        </w:tc>
      </w:tr>
      <w:tr w:rsidR="004F7B80" w:rsidTr="00A24A77">
        <w:tc>
          <w:tcPr>
            <w:tcW w:w="538" w:type="dxa"/>
          </w:tcPr>
          <w:p w:rsidR="004F7B80" w:rsidRDefault="004F7B80" w:rsidP="004F7B80">
            <w:pPr>
              <w:jc w:val="center"/>
            </w:pPr>
            <w:r>
              <w:lastRenderedPageBreak/>
              <w:t>5</w:t>
            </w:r>
          </w:p>
        </w:tc>
        <w:tc>
          <w:tcPr>
            <w:tcW w:w="5099" w:type="dxa"/>
            <w:gridSpan w:val="2"/>
          </w:tcPr>
          <w:p w:rsidR="004F7B80" w:rsidRDefault="002650FC" w:rsidP="00A24A77">
            <w:r>
              <w:t>Michelle Platt-East Midlands ICU</w:t>
            </w:r>
          </w:p>
          <w:p w:rsidR="004F7B80" w:rsidRDefault="004F7B80" w:rsidP="00A24A77"/>
          <w:p w:rsidR="00DE0AFF" w:rsidRDefault="00DE0AFF" w:rsidP="00A24A77"/>
          <w:p w:rsidR="004F7B80" w:rsidRDefault="004F7B80" w:rsidP="00A24A77"/>
        </w:tc>
        <w:tc>
          <w:tcPr>
            <w:tcW w:w="8537" w:type="dxa"/>
            <w:gridSpan w:val="3"/>
          </w:tcPr>
          <w:p w:rsidR="004F7B80" w:rsidRDefault="002650FC" w:rsidP="00A24A77">
            <w:r>
              <w:t>Do not keep the diary post discharge or file a copy.</w:t>
            </w:r>
          </w:p>
        </w:tc>
      </w:tr>
      <w:tr w:rsidR="004F7B80" w:rsidTr="00A24A77">
        <w:tc>
          <w:tcPr>
            <w:tcW w:w="538" w:type="dxa"/>
          </w:tcPr>
          <w:p w:rsidR="004F7B80" w:rsidRDefault="004F7B80" w:rsidP="004F7B80">
            <w:pPr>
              <w:jc w:val="center"/>
            </w:pPr>
            <w:r>
              <w:t>6</w:t>
            </w:r>
          </w:p>
        </w:tc>
        <w:tc>
          <w:tcPr>
            <w:tcW w:w="5099" w:type="dxa"/>
            <w:gridSpan w:val="2"/>
          </w:tcPr>
          <w:p w:rsidR="004F7B80" w:rsidRDefault="002650FC" w:rsidP="00A24A77">
            <w:r>
              <w:t>Jane McMullen-Liverpool Heart and Chest ICU</w:t>
            </w:r>
          </w:p>
          <w:p w:rsidR="004F7B80" w:rsidRDefault="004F7B80" w:rsidP="00A24A77"/>
          <w:p w:rsidR="004F7B80" w:rsidRDefault="004F7B80" w:rsidP="00A24A77"/>
          <w:p w:rsidR="004F7B80" w:rsidRDefault="004F7B80" w:rsidP="00A24A77"/>
        </w:tc>
        <w:tc>
          <w:tcPr>
            <w:tcW w:w="8537" w:type="dxa"/>
            <w:gridSpan w:val="3"/>
          </w:tcPr>
          <w:p w:rsidR="004F7B80" w:rsidRDefault="002650FC" w:rsidP="00A24A77">
            <w:r>
              <w:t>Give back to patient at ward based follow up or destroy them, did not file a copy.</w:t>
            </w:r>
          </w:p>
        </w:tc>
      </w:tr>
      <w:tr w:rsidR="004F7B80" w:rsidTr="00A24A77">
        <w:tc>
          <w:tcPr>
            <w:tcW w:w="538" w:type="dxa"/>
          </w:tcPr>
          <w:p w:rsidR="004F7B80" w:rsidRDefault="004F7B80" w:rsidP="004F7B80">
            <w:pPr>
              <w:jc w:val="center"/>
            </w:pPr>
            <w:r>
              <w:t>7</w:t>
            </w:r>
          </w:p>
        </w:tc>
        <w:tc>
          <w:tcPr>
            <w:tcW w:w="5099" w:type="dxa"/>
            <w:gridSpan w:val="2"/>
          </w:tcPr>
          <w:p w:rsidR="004F7B80" w:rsidRDefault="002650FC" w:rsidP="00A24A77">
            <w:r>
              <w:t>Lee Cutler-Doncaster and Bassehaw NHSFT</w:t>
            </w:r>
          </w:p>
          <w:p w:rsidR="004F7B80" w:rsidRDefault="004F7B80" w:rsidP="00A24A77"/>
          <w:p w:rsidR="004F7B80" w:rsidRDefault="004F7B80" w:rsidP="00A24A77"/>
          <w:p w:rsidR="004F7B80" w:rsidRDefault="004F7B80" w:rsidP="00A24A77"/>
        </w:tc>
        <w:tc>
          <w:tcPr>
            <w:tcW w:w="8537" w:type="dxa"/>
            <w:gridSpan w:val="3"/>
          </w:tcPr>
          <w:p w:rsidR="004F7B80" w:rsidRDefault="002650FC" w:rsidP="00A24A77">
            <w:r>
              <w:t>Keep diary.</w:t>
            </w:r>
          </w:p>
          <w:p w:rsidR="002650FC" w:rsidRDefault="002650FC" w:rsidP="00A24A77">
            <w:r>
              <w:t>No photographs.</w:t>
            </w:r>
          </w:p>
        </w:tc>
      </w:tr>
    </w:tbl>
    <w:p w:rsidR="004F7B80" w:rsidRPr="004F7B80" w:rsidRDefault="004F7B80" w:rsidP="004F7B80">
      <w:pPr>
        <w:jc w:val="center"/>
      </w:pPr>
    </w:p>
    <w:p w:rsidR="004F7B80" w:rsidRDefault="004F7B80"/>
    <w:sectPr w:rsidR="004F7B80" w:rsidSect="004F7B80">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B80" w:rsidRDefault="004F7B80" w:rsidP="004F7B80">
      <w:pPr>
        <w:spacing w:after="0" w:line="240" w:lineRule="auto"/>
      </w:pPr>
      <w:r>
        <w:separator/>
      </w:r>
    </w:p>
  </w:endnote>
  <w:endnote w:type="continuationSeparator" w:id="0">
    <w:p w:rsidR="004F7B80" w:rsidRDefault="004F7B80" w:rsidP="004F7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80" w:rsidRDefault="004F7B80">
    <w:pPr>
      <w:pStyle w:val="Footer"/>
    </w:pPr>
    <w:r>
      <w:t xml:space="preserve">Please complete and return this form to </w:t>
    </w:r>
    <w:hyperlink r:id="rId1" w:history="1">
      <w:r w:rsidR="00373E12" w:rsidRPr="00447898">
        <w:rPr>
          <w:rStyle w:val="Hyperlink"/>
        </w:rPr>
        <w:t>Karen.berry@cmft.nhs.uk</w:t>
      </w:r>
    </w:hyperlink>
    <w:r>
      <w:t xml:space="preserve">  12 weeks following request for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B80" w:rsidRDefault="004F7B80" w:rsidP="004F7B80">
      <w:pPr>
        <w:spacing w:after="0" w:line="240" w:lineRule="auto"/>
      </w:pPr>
      <w:r>
        <w:separator/>
      </w:r>
    </w:p>
  </w:footnote>
  <w:footnote w:type="continuationSeparator" w:id="0">
    <w:p w:rsidR="004F7B80" w:rsidRDefault="004F7B80" w:rsidP="004F7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80" w:rsidRDefault="004F7B80" w:rsidP="004F7B80">
    <w:pPr>
      <w:pStyle w:val="Header"/>
      <w:jc w:val="right"/>
    </w:pPr>
    <w:r>
      <w:rPr>
        <w:noProof/>
        <w:lang w:eastAsia="en-GB"/>
      </w:rPr>
      <w:drawing>
        <wp:inline distT="0" distB="0" distL="0" distR="0" wp14:anchorId="0F3D6B7D">
          <wp:extent cx="1743710" cy="83502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8350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80"/>
    <w:rsid w:val="000749F7"/>
    <w:rsid w:val="00163F15"/>
    <w:rsid w:val="002650FC"/>
    <w:rsid w:val="00373E12"/>
    <w:rsid w:val="003A6648"/>
    <w:rsid w:val="004F7B80"/>
    <w:rsid w:val="00542DF2"/>
    <w:rsid w:val="00A24A77"/>
    <w:rsid w:val="00A85082"/>
    <w:rsid w:val="00B07E39"/>
    <w:rsid w:val="00B857C7"/>
    <w:rsid w:val="00C073EC"/>
    <w:rsid w:val="00DE0AFF"/>
    <w:rsid w:val="00E02AB8"/>
    <w:rsid w:val="00E24855"/>
    <w:rsid w:val="00F35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B80"/>
  </w:style>
  <w:style w:type="paragraph" w:styleId="Footer">
    <w:name w:val="footer"/>
    <w:basedOn w:val="Normal"/>
    <w:link w:val="FooterChar"/>
    <w:uiPriority w:val="99"/>
    <w:unhideWhenUsed/>
    <w:rsid w:val="004F7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B80"/>
  </w:style>
  <w:style w:type="paragraph" w:styleId="BalloonText">
    <w:name w:val="Balloon Text"/>
    <w:basedOn w:val="Normal"/>
    <w:link w:val="BalloonTextChar"/>
    <w:uiPriority w:val="99"/>
    <w:semiHidden/>
    <w:unhideWhenUsed/>
    <w:rsid w:val="004F7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B80"/>
    <w:rPr>
      <w:rFonts w:ascii="Tahoma" w:hAnsi="Tahoma" w:cs="Tahoma"/>
      <w:sz w:val="16"/>
      <w:szCs w:val="16"/>
    </w:rPr>
  </w:style>
  <w:style w:type="table" w:styleId="TableGrid">
    <w:name w:val="Table Grid"/>
    <w:basedOn w:val="TableNormal"/>
    <w:uiPriority w:val="59"/>
    <w:rsid w:val="004F7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F7B80"/>
    <w:rPr>
      <w:color w:val="0000FF" w:themeColor="hyperlink"/>
      <w:u w:val="single"/>
    </w:rPr>
  </w:style>
  <w:style w:type="paragraph" w:styleId="NormalWeb">
    <w:name w:val="Normal (Web)"/>
    <w:basedOn w:val="Normal"/>
    <w:uiPriority w:val="99"/>
    <w:semiHidden/>
    <w:unhideWhenUsed/>
    <w:rsid w:val="00A85082"/>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B80"/>
  </w:style>
  <w:style w:type="paragraph" w:styleId="Footer">
    <w:name w:val="footer"/>
    <w:basedOn w:val="Normal"/>
    <w:link w:val="FooterChar"/>
    <w:uiPriority w:val="99"/>
    <w:unhideWhenUsed/>
    <w:rsid w:val="004F7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B80"/>
  </w:style>
  <w:style w:type="paragraph" w:styleId="BalloonText">
    <w:name w:val="Balloon Text"/>
    <w:basedOn w:val="Normal"/>
    <w:link w:val="BalloonTextChar"/>
    <w:uiPriority w:val="99"/>
    <w:semiHidden/>
    <w:unhideWhenUsed/>
    <w:rsid w:val="004F7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B80"/>
    <w:rPr>
      <w:rFonts w:ascii="Tahoma" w:hAnsi="Tahoma" w:cs="Tahoma"/>
      <w:sz w:val="16"/>
      <w:szCs w:val="16"/>
    </w:rPr>
  </w:style>
  <w:style w:type="table" w:styleId="TableGrid">
    <w:name w:val="Table Grid"/>
    <w:basedOn w:val="TableNormal"/>
    <w:uiPriority w:val="59"/>
    <w:rsid w:val="004F7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F7B80"/>
    <w:rPr>
      <w:color w:val="0000FF" w:themeColor="hyperlink"/>
      <w:u w:val="single"/>
    </w:rPr>
  </w:style>
  <w:style w:type="paragraph" w:styleId="NormalWeb">
    <w:name w:val="Normal (Web)"/>
    <w:basedOn w:val="Normal"/>
    <w:uiPriority w:val="99"/>
    <w:semiHidden/>
    <w:unhideWhenUsed/>
    <w:rsid w:val="00A85082"/>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27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aren.berry@cmft.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1369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Lancashire Teaching Hospitals</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Horsfield Claire (LTHTR)</dc:creator>
  <cp:lastModifiedBy>Alison Richmond</cp:lastModifiedBy>
  <cp:revision>2</cp:revision>
  <dcterms:created xsi:type="dcterms:W3CDTF">2018-03-27T14:15:00Z</dcterms:created>
  <dcterms:modified xsi:type="dcterms:W3CDTF">2018-03-27T14:15:00Z</dcterms:modified>
</cp:coreProperties>
</file>