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8F75" w14:textId="77777777" w:rsidR="00ED6CE6" w:rsidRDefault="004F7B80" w:rsidP="004F7B80">
      <w:pPr>
        <w:jc w:val="center"/>
        <w:rPr>
          <w:b/>
        </w:rPr>
      </w:pPr>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14:paraId="6D394021" w14:textId="77777777" w:rsidTr="000749F7">
        <w:trPr>
          <w:trHeight w:val="743"/>
        </w:trPr>
        <w:tc>
          <w:tcPr>
            <w:tcW w:w="2093" w:type="dxa"/>
            <w:gridSpan w:val="2"/>
          </w:tcPr>
          <w:p w14:paraId="427F6B99" w14:textId="77777777" w:rsidR="004F7B80" w:rsidRDefault="004F7B80" w:rsidP="004F7B80">
            <w:pPr>
              <w:rPr>
                <w:b/>
              </w:rPr>
            </w:pPr>
            <w:r>
              <w:rPr>
                <w:b/>
              </w:rPr>
              <w:t>Request made by:</w:t>
            </w:r>
          </w:p>
        </w:tc>
        <w:tc>
          <w:tcPr>
            <w:tcW w:w="4993" w:type="dxa"/>
            <w:gridSpan w:val="2"/>
          </w:tcPr>
          <w:p w14:paraId="2D4F9C3B" w14:textId="44EBA0B0" w:rsidR="00DE0AFF" w:rsidRPr="00B07E39" w:rsidRDefault="008F37EB" w:rsidP="00A24A77">
            <w:r>
              <w:t>Gillian Leaver</w:t>
            </w:r>
          </w:p>
        </w:tc>
        <w:tc>
          <w:tcPr>
            <w:tcW w:w="2945" w:type="dxa"/>
          </w:tcPr>
          <w:p w14:paraId="6229607E" w14:textId="77777777" w:rsidR="004F7B80" w:rsidRDefault="004F7B80" w:rsidP="004F7B80">
            <w:pPr>
              <w:rPr>
                <w:b/>
              </w:rPr>
            </w:pPr>
            <w:r>
              <w:rPr>
                <w:b/>
              </w:rPr>
              <w:t>Responses to be sent back to:</w:t>
            </w:r>
          </w:p>
        </w:tc>
        <w:tc>
          <w:tcPr>
            <w:tcW w:w="4143" w:type="dxa"/>
          </w:tcPr>
          <w:p w14:paraId="6867B28A" w14:textId="4D9A406E" w:rsidR="00B857C7" w:rsidRPr="00F351B8" w:rsidRDefault="00286FE8" w:rsidP="00A24A77">
            <w:r>
              <w:t>Molly Chibvuri</w:t>
            </w:r>
          </w:p>
        </w:tc>
      </w:tr>
      <w:tr w:rsidR="004F7B80" w14:paraId="1655CDFF" w14:textId="77777777" w:rsidTr="00A24A77">
        <w:tc>
          <w:tcPr>
            <w:tcW w:w="2093" w:type="dxa"/>
            <w:gridSpan w:val="2"/>
          </w:tcPr>
          <w:p w14:paraId="485E36B0" w14:textId="77777777" w:rsidR="004F7B80" w:rsidRDefault="004F7B80" w:rsidP="004F7B80">
            <w:pPr>
              <w:rPr>
                <w:b/>
              </w:rPr>
            </w:pPr>
            <w:r>
              <w:rPr>
                <w:b/>
              </w:rPr>
              <w:t>Date request made:</w:t>
            </w:r>
          </w:p>
        </w:tc>
        <w:tc>
          <w:tcPr>
            <w:tcW w:w="4993" w:type="dxa"/>
            <w:gridSpan w:val="2"/>
          </w:tcPr>
          <w:p w14:paraId="6164CBC9" w14:textId="5DF81A95" w:rsidR="00DE0AFF" w:rsidRDefault="00987F40" w:rsidP="00A24A77">
            <w:r>
              <w:t>07/07/2021</w:t>
            </w:r>
          </w:p>
          <w:p w14:paraId="72EAD3A7" w14:textId="77777777" w:rsidR="003A6648" w:rsidRPr="00B07E39" w:rsidRDefault="003A6648" w:rsidP="00A24A77"/>
        </w:tc>
        <w:tc>
          <w:tcPr>
            <w:tcW w:w="2945" w:type="dxa"/>
          </w:tcPr>
          <w:p w14:paraId="35C6B49D" w14:textId="77777777" w:rsidR="004F7B80" w:rsidRDefault="004F7B80" w:rsidP="004F7B80">
            <w:pPr>
              <w:rPr>
                <w:b/>
              </w:rPr>
            </w:pPr>
            <w:r>
              <w:rPr>
                <w:b/>
              </w:rPr>
              <w:t>Date sent out:</w:t>
            </w:r>
          </w:p>
        </w:tc>
        <w:tc>
          <w:tcPr>
            <w:tcW w:w="4143" w:type="dxa"/>
          </w:tcPr>
          <w:p w14:paraId="230BCA1F" w14:textId="3FDFF3D3" w:rsidR="00B857C7" w:rsidRPr="00F351B8" w:rsidRDefault="00987F40" w:rsidP="00A24A77">
            <w:r>
              <w:t>07/07/2021</w:t>
            </w:r>
          </w:p>
        </w:tc>
      </w:tr>
      <w:tr w:rsidR="004F7B80" w14:paraId="7011C392" w14:textId="77777777" w:rsidTr="00A24A77">
        <w:tc>
          <w:tcPr>
            <w:tcW w:w="2093" w:type="dxa"/>
            <w:gridSpan w:val="2"/>
          </w:tcPr>
          <w:p w14:paraId="74CC7518" w14:textId="77777777" w:rsidR="004F7B80" w:rsidRDefault="004F7B80" w:rsidP="004F7B80">
            <w:pPr>
              <w:rPr>
                <w:b/>
              </w:rPr>
            </w:pPr>
            <w:r>
              <w:rPr>
                <w:b/>
              </w:rPr>
              <w:t>Details of Request:</w:t>
            </w:r>
          </w:p>
        </w:tc>
        <w:tc>
          <w:tcPr>
            <w:tcW w:w="12081" w:type="dxa"/>
            <w:gridSpan w:val="4"/>
          </w:tcPr>
          <w:p w14:paraId="1A1AB4C7" w14:textId="300289DC" w:rsidR="00987F40" w:rsidRDefault="00987F40" w:rsidP="00987F40">
            <w:pPr>
              <w:pStyle w:val="ListParagraph"/>
              <w:numPr>
                <w:ilvl w:val="0"/>
                <w:numId w:val="2"/>
              </w:numPr>
            </w:pPr>
            <w:r>
              <w:t>What is the minimum age of patients admitted to their adult ICUs?</w:t>
            </w:r>
          </w:p>
          <w:p w14:paraId="0D9606FF" w14:textId="77777777" w:rsidR="00987F40" w:rsidRDefault="00987F40" w:rsidP="00987F40"/>
          <w:p w14:paraId="4F9720CE" w14:textId="7700B57E" w:rsidR="00987F40" w:rsidRDefault="00987F40" w:rsidP="00987F40">
            <w:pPr>
              <w:pStyle w:val="ListParagraph"/>
              <w:numPr>
                <w:ilvl w:val="0"/>
                <w:numId w:val="2"/>
              </w:numPr>
            </w:pPr>
            <w:r>
              <w:t xml:space="preserve">What is the maximum age for admission into their paediatric units and general inpatient wards/ </w:t>
            </w:r>
          </w:p>
          <w:p w14:paraId="73D25334" w14:textId="77777777" w:rsidR="00987F40" w:rsidRDefault="00987F40" w:rsidP="00987F40"/>
          <w:p w14:paraId="66CEDFF5" w14:textId="4979E0AD" w:rsidR="00987F40" w:rsidRDefault="00987F40" w:rsidP="00987F40">
            <w:pPr>
              <w:pStyle w:val="ListParagraph"/>
              <w:numPr>
                <w:ilvl w:val="0"/>
                <w:numId w:val="2"/>
              </w:numPr>
            </w:pPr>
            <w:r>
              <w:t xml:space="preserve">Do the adult ICUs have an operational guideline that includes admission criteria for patients over the age of 16years but </w:t>
            </w:r>
            <w:proofErr w:type="gramStart"/>
            <w:r>
              <w:t>under</w:t>
            </w:r>
            <w:proofErr w:type="gramEnd"/>
            <w:r>
              <w:t xml:space="preserve"> 18 years of age?</w:t>
            </w:r>
          </w:p>
          <w:p w14:paraId="55210D8D" w14:textId="3F3DFAD1" w:rsidR="008F37EB" w:rsidRPr="00BC2F20" w:rsidRDefault="008F37EB" w:rsidP="00987F40">
            <w:pPr>
              <w:pStyle w:val="ListParagraph"/>
            </w:pPr>
          </w:p>
        </w:tc>
      </w:tr>
      <w:tr w:rsidR="004F7B80" w14:paraId="12922EE8" w14:textId="77777777" w:rsidTr="004F7B80">
        <w:tc>
          <w:tcPr>
            <w:tcW w:w="538" w:type="dxa"/>
          </w:tcPr>
          <w:p w14:paraId="7488A0B6" w14:textId="77777777" w:rsidR="004F7B80" w:rsidRPr="004F7B80" w:rsidRDefault="004F7B80" w:rsidP="004F7B80">
            <w:pPr>
              <w:jc w:val="center"/>
              <w:rPr>
                <w:b/>
              </w:rPr>
            </w:pPr>
            <w:r>
              <w:rPr>
                <w:b/>
              </w:rPr>
              <w:t>No.</w:t>
            </w:r>
          </w:p>
        </w:tc>
        <w:tc>
          <w:tcPr>
            <w:tcW w:w="5099" w:type="dxa"/>
            <w:gridSpan w:val="2"/>
          </w:tcPr>
          <w:p w14:paraId="388A5CE1" w14:textId="77777777" w:rsidR="004F7B80" w:rsidRPr="004F7B80" w:rsidRDefault="004F7B80" w:rsidP="004F7B80">
            <w:pPr>
              <w:jc w:val="center"/>
              <w:rPr>
                <w:b/>
              </w:rPr>
            </w:pPr>
            <w:r w:rsidRPr="004F7B80">
              <w:rPr>
                <w:b/>
              </w:rPr>
              <w:t>Response Received From:</w:t>
            </w:r>
          </w:p>
        </w:tc>
        <w:tc>
          <w:tcPr>
            <w:tcW w:w="8537" w:type="dxa"/>
            <w:gridSpan w:val="3"/>
          </w:tcPr>
          <w:p w14:paraId="2F19F9D5" w14:textId="77777777" w:rsidR="004F7B80" w:rsidRPr="004F7B80" w:rsidRDefault="004F7B80" w:rsidP="004F7B80">
            <w:pPr>
              <w:jc w:val="center"/>
              <w:rPr>
                <w:b/>
              </w:rPr>
            </w:pPr>
            <w:r w:rsidRPr="004F7B80">
              <w:rPr>
                <w:b/>
              </w:rPr>
              <w:t>Details of Response:</w:t>
            </w:r>
          </w:p>
        </w:tc>
      </w:tr>
      <w:tr w:rsidR="004F7B80" w14:paraId="4DA73C9C" w14:textId="77777777" w:rsidTr="00A24A77">
        <w:tc>
          <w:tcPr>
            <w:tcW w:w="538" w:type="dxa"/>
          </w:tcPr>
          <w:p w14:paraId="0D1E3B8C" w14:textId="77777777" w:rsidR="004F7B80" w:rsidRDefault="004F7B80" w:rsidP="004F7B80">
            <w:pPr>
              <w:jc w:val="center"/>
            </w:pPr>
            <w:r>
              <w:t>1</w:t>
            </w:r>
          </w:p>
        </w:tc>
        <w:tc>
          <w:tcPr>
            <w:tcW w:w="5099" w:type="dxa"/>
            <w:gridSpan w:val="2"/>
          </w:tcPr>
          <w:p w14:paraId="5BDF255A" w14:textId="77777777" w:rsidR="004F7B80" w:rsidRDefault="004F7B80" w:rsidP="00A24A77"/>
          <w:p w14:paraId="1AA8D014" w14:textId="77777777" w:rsidR="004F7B80" w:rsidRDefault="004F7B80" w:rsidP="00A24A77"/>
          <w:p w14:paraId="594355B2" w14:textId="2ED4AB0B" w:rsidR="004F7B80" w:rsidRDefault="00987F40" w:rsidP="00A24A77">
            <w:r>
              <w:t xml:space="preserve">Ange Foster - </w:t>
            </w:r>
          </w:p>
          <w:p w14:paraId="073B83FB" w14:textId="77777777" w:rsidR="004F7B80" w:rsidRDefault="004F7B80" w:rsidP="00A24A77"/>
        </w:tc>
        <w:tc>
          <w:tcPr>
            <w:tcW w:w="8537" w:type="dxa"/>
            <w:gridSpan w:val="3"/>
          </w:tcPr>
          <w:p w14:paraId="6E9529CC" w14:textId="77777777" w:rsidR="004F7B80" w:rsidRDefault="004F7B80" w:rsidP="00A24A77"/>
          <w:p w14:paraId="40054CFD" w14:textId="77777777" w:rsidR="00E163C7" w:rsidRDefault="00E163C7" w:rsidP="00E163C7">
            <w:r>
              <w:t xml:space="preserve">What is the minimum age of patients admitted to their adult ICUs?  - once an infant has gone home after birth they will no longer be admitted to SCBU but would come to us &amp; then be retrieved by SORT </w:t>
            </w:r>
          </w:p>
          <w:p w14:paraId="26674C92" w14:textId="77777777" w:rsidR="00E163C7" w:rsidRDefault="00E163C7" w:rsidP="00E163C7"/>
          <w:p w14:paraId="63F13B87" w14:textId="77777777" w:rsidR="00E163C7" w:rsidRDefault="00E163C7" w:rsidP="00E163C7">
            <w:r>
              <w:t xml:space="preserve">What is the maximum age for admission into their paediatric units and general inpatient wards/ - It is when they take the GCSE’s that determine whether they go onto an adult ward or </w:t>
            </w:r>
            <w:proofErr w:type="spellStart"/>
            <w:r>
              <w:t>paed</w:t>
            </w:r>
            <w:proofErr w:type="spellEnd"/>
            <w:r>
              <w:t xml:space="preserve"> ward </w:t>
            </w:r>
          </w:p>
          <w:p w14:paraId="3885969D" w14:textId="77777777" w:rsidR="00E163C7" w:rsidRDefault="00E163C7" w:rsidP="00E163C7"/>
          <w:p w14:paraId="77EFE670" w14:textId="77777777" w:rsidR="00E163C7" w:rsidRDefault="00E163C7" w:rsidP="00E163C7">
            <w:r>
              <w:t xml:space="preserve">Do the adult ICUs have an operational guideline that includes admission criteria for patients over the age of 16years but </w:t>
            </w:r>
            <w:proofErr w:type="gramStart"/>
            <w:r>
              <w:t>under</w:t>
            </w:r>
            <w:proofErr w:type="gramEnd"/>
            <w:r>
              <w:t xml:space="preserve"> 18 years of age? –</w:t>
            </w:r>
            <w:proofErr w:type="gramStart"/>
            <w:r>
              <w:t>we</w:t>
            </w:r>
            <w:proofErr w:type="gramEnd"/>
            <w:r>
              <w:t xml:space="preserve"> do have an admission guideline – Currently being revised !</w:t>
            </w:r>
          </w:p>
          <w:p w14:paraId="49685BFC" w14:textId="77777777" w:rsidR="00E163C7" w:rsidRDefault="00E163C7" w:rsidP="00E163C7"/>
          <w:p w14:paraId="1142E065" w14:textId="7D63893F" w:rsidR="00987F40" w:rsidRDefault="00987F40" w:rsidP="00A24A77"/>
        </w:tc>
      </w:tr>
      <w:tr w:rsidR="004F7B80" w14:paraId="0222FB53" w14:textId="77777777" w:rsidTr="00A24A77">
        <w:tc>
          <w:tcPr>
            <w:tcW w:w="538" w:type="dxa"/>
          </w:tcPr>
          <w:p w14:paraId="23CD162C" w14:textId="77777777" w:rsidR="004F7B80" w:rsidRDefault="004F7B80" w:rsidP="004F7B80">
            <w:pPr>
              <w:jc w:val="center"/>
            </w:pPr>
            <w:r>
              <w:t>2</w:t>
            </w:r>
          </w:p>
        </w:tc>
        <w:tc>
          <w:tcPr>
            <w:tcW w:w="5099" w:type="dxa"/>
            <w:gridSpan w:val="2"/>
          </w:tcPr>
          <w:p w14:paraId="0DD8663C" w14:textId="77777777" w:rsidR="004F7B80" w:rsidRDefault="004F7B80" w:rsidP="00A24A77"/>
          <w:p w14:paraId="41D6D3E1" w14:textId="697DD037" w:rsidR="004F7B80" w:rsidRDefault="00987F40" w:rsidP="00A24A77">
            <w:r>
              <w:t>Claire McMillan - OUH</w:t>
            </w:r>
          </w:p>
          <w:p w14:paraId="698B2E89" w14:textId="77777777" w:rsidR="004F7B80" w:rsidRDefault="004F7B80" w:rsidP="00A24A77"/>
          <w:p w14:paraId="1B8528C5" w14:textId="77777777" w:rsidR="004F7B80" w:rsidRDefault="004F7B80" w:rsidP="00A24A77"/>
        </w:tc>
        <w:tc>
          <w:tcPr>
            <w:tcW w:w="8537" w:type="dxa"/>
            <w:gridSpan w:val="3"/>
          </w:tcPr>
          <w:p w14:paraId="0BB42AA3" w14:textId="77777777" w:rsidR="004F7B80" w:rsidRDefault="004F7B80" w:rsidP="00A24A77"/>
          <w:p w14:paraId="5E79CFBA" w14:textId="53789252" w:rsidR="00987F40" w:rsidRDefault="00987F40" w:rsidP="00A24A77">
            <w:r>
              <w:t xml:space="preserve">Adult ICU at the John Radcliffe and Churchill site would admit a minimum age of 16.  We </w:t>
            </w:r>
            <w:r>
              <w:lastRenderedPageBreak/>
              <w:t xml:space="preserve">have no policy in place for ages </w:t>
            </w:r>
            <w:proofErr w:type="gramStart"/>
            <w:r>
              <w:t>between 16-18</w:t>
            </w:r>
            <w:proofErr w:type="gramEnd"/>
            <w:r>
              <w:t>.  That said, if there are any learning needs, we generally check in with safeguarding to ensure we are doing all the right things, mainly around consent.  If the patient is on the smaller site, we would seek advice from paediatrics about drug and dosing to confirm that what we are doing is correct.</w:t>
            </w:r>
          </w:p>
        </w:tc>
      </w:tr>
      <w:tr w:rsidR="004F7B80" w14:paraId="27A58797" w14:textId="77777777" w:rsidTr="00A24A77">
        <w:tc>
          <w:tcPr>
            <w:tcW w:w="538" w:type="dxa"/>
          </w:tcPr>
          <w:p w14:paraId="13105015" w14:textId="77777777" w:rsidR="004F7B80" w:rsidRDefault="004F7B80" w:rsidP="004F7B80">
            <w:pPr>
              <w:jc w:val="center"/>
            </w:pPr>
            <w:r>
              <w:lastRenderedPageBreak/>
              <w:t>3</w:t>
            </w:r>
          </w:p>
        </w:tc>
        <w:tc>
          <w:tcPr>
            <w:tcW w:w="5099" w:type="dxa"/>
            <w:gridSpan w:val="2"/>
          </w:tcPr>
          <w:p w14:paraId="73DD008F" w14:textId="58F7B1FB" w:rsidR="004F7B80" w:rsidRDefault="00B15FD7" w:rsidP="00A24A77">
            <w:r>
              <w:t xml:space="preserve">Ian </w:t>
            </w:r>
            <w:proofErr w:type="spellStart"/>
            <w:r>
              <w:t>Rechner</w:t>
            </w:r>
            <w:proofErr w:type="spellEnd"/>
            <w:r>
              <w:t xml:space="preserve"> </w:t>
            </w:r>
            <w:r w:rsidR="00F05D59">
              <w:t>–</w:t>
            </w:r>
            <w:r>
              <w:t xml:space="preserve"> </w:t>
            </w:r>
            <w:r w:rsidR="00F05D59">
              <w:t>Royal Berkshire</w:t>
            </w:r>
          </w:p>
          <w:p w14:paraId="300F724C" w14:textId="77777777" w:rsidR="004F7B80" w:rsidRDefault="004F7B80" w:rsidP="00A24A77"/>
          <w:p w14:paraId="5BA0ACC5" w14:textId="77777777" w:rsidR="004F7B80" w:rsidRDefault="004F7B80" w:rsidP="00A24A77"/>
        </w:tc>
        <w:tc>
          <w:tcPr>
            <w:tcW w:w="8537" w:type="dxa"/>
            <w:gridSpan w:val="3"/>
          </w:tcPr>
          <w:p w14:paraId="14CD79F0" w14:textId="77777777" w:rsidR="00F05D59" w:rsidRDefault="00F05D59" w:rsidP="00F05D59">
            <w:pPr>
              <w:rPr>
                <w:color w:val="1F497D"/>
              </w:rPr>
            </w:pPr>
            <w:proofErr w:type="spellStart"/>
            <w:r>
              <w:rPr>
                <w:color w:val="1F497D"/>
              </w:rPr>
              <w:t>Newborn</w:t>
            </w:r>
            <w:proofErr w:type="spellEnd"/>
          </w:p>
          <w:p w14:paraId="29CBAA88" w14:textId="77777777" w:rsidR="00F05D59" w:rsidRDefault="00F05D59" w:rsidP="00F05D59">
            <w:pPr>
              <w:rPr>
                <w:color w:val="1F497D"/>
              </w:rPr>
            </w:pPr>
            <w:r>
              <w:rPr>
                <w:color w:val="1F497D"/>
              </w:rPr>
              <w:t>16, but if they know them they might take up to 18 but often a fight</w:t>
            </w:r>
          </w:p>
          <w:p w14:paraId="0559DBAE" w14:textId="77777777" w:rsidR="00F05D59" w:rsidRDefault="00F05D59" w:rsidP="00F05D59">
            <w:pPr>
              <w:rPr>
                <w:color w:val="1F497D"/>
              </w:rPr>
            </w:pPr>
            <w:r>
              <w:rPr>
                <w:color w:val="1F497D"/>
              </w:rPr>
              <w:t>No plan</w:t>
            </w:r>
          </w:p>
          <w:p w14:paraId="3E10DAC5" w14:textId="19D45A00" w:rsidR="004F7B80" w:rsidRDefault="004F7B80" w:rsidP="00A24A77"/>
        </w:tc>
      </w:tr>
      <w:tr w:rsidR="004F7B80" w14:paraId="255EB603" w14:textId="77777777" w:rsidTr="00A24A77">
        <w:tc>
          <w:tcPr>
            <w:tcW w:w="538" w:type="dxa"/>
          </w:tcPr>
          <w:p w14:paraId="144F8566" w14:textId="77777777" w:rsidR="004F7B80" w:rsidRDefault="004F7B80" w:rsidP="004F7B80">
            <w:pPr>
              <w:jc w:val="center"/>
            </w:pPr>
            <w:r>
              <w:t>4</w:t>
            </w:r>
          </w:p>
        </w:tc>
        <w:tc>
          <w:tcPr>
            <w:tcW w:w="5099" w:type="dxa"/>
            <w:gridSpan w:val="2"/>
          </w:tcPr>
          <w:p w14:paraId="49BD4FDA" w14:textId="77777777" w:rsidR="004F7B80" w:rsidRDefault="004F7B80" w:rsidP="00A24A77"/>
          <w:p w14:paraId="7EAD4811" w14:textId="21C7B4E4" w:rsidR="004F7B80" w:rsidRDefault="00F05D59" w:rsidP="00A24A77">
            <w:r>
              <w:t>Jane Adderley – Milton Keynes Hospital</w:t>
            </w:r>
          </w:p>
          <w:p w14:paraId="58B2A744" w14:textId="77777777" w:rsidR="004F7B80" w:rsidRDefault="004F7B80" w:rsidP="00A24A77"/>
          <w:p w14:paraId="58C7B58A" w14:textId="77777777" w:rsidR="004F7B80" w:rsidRDefault="004F7B80" w:rsidP="00A24A77"/>
        </w:tc>
        <w:tc>
          <w:tcPr>
            <w:tcW w:w="8537" w:type="dxa"/>
            <w:gridSpan w:val="3"/>
          </w:tcPr>
          <w:p w14:paraId="145385DD" w14:textId="77777777" w:rsidR="00F05D59" w:rsidRDefault="00F05D59" w:rsidP="00F05D59">
            <w:r>
              <w:t xml:space="preserve">We have all ages of </w:t>
            </w:r>
            <w:proofErr w:type="spellStart"/>
            <w:r>
              <w:t>paeds</w:t>
            </w:r>
            <w:proofErr w:type="spellEnd"/>
            <w:r>
              <w:t xml:space="preserve"> in our adult ICU for treat and transfer. In extremis we have been known to keep overnight but </w:t>
            </w:r>
            <w:proofErr w:type="spellStart"/>
            <w:r>
              <w:t>the</w:t>
            </w:r>
            <w:proofErr w:type="spellEnd"/>
            <w:r>
              <w:t xml:space="preserve"> have been the Level 2s predominantly and in communication with SORT.  Hopefully attached clarified but we don’t go on age </w:t>
            </w:r>
            <w:proofErr w:type="gramStart"/>
            <w:r>
              <w:t>it’s</w:t>
            </w:r>
            <w:proofErr w:type="gramEnd"/>
            <w:r>
              <w:t xml:space="preserve"> need. </w:t>
            </w:r>
          </w:p>
          <w:p w14:paraId="634332F2" w14:textId="77777777" w:rsidR="00F05D59" w:rsidRDefault="00F05D59" w:rsidP="00F05D59"/>
          <w:p w14:paraId="24064894" w14:textId="77777777" w:rsidR="00F05D59" w:rsidRDefault="00F05D59" w:rsidP="00F05D59">
            <w:r>
              <w:t xml:space="preserve">We’ve built our relationship up with </w:t>
            </w:r>
            <w:proofErr w:type="spellStart"/>
            <w:r>
              <w:t>paeds</w:t>
            </w:r>
            <w:proofErr w:type="spellEnd"/>
            <w:r>
              <w:t xml:space="preserve"> in MK and SORT has transformed that process over many years and generally </w:t>
            </w:r>
            <w:proofErr w:type="gramStart"/>
            <w:r>
              <w:t>have</w:t>
            </w:r>
            <w:proofErr w:type="gramEnd"/>
            <w:r>
              <w:t xml:space="preserve"> a good understanding but like everything it doesn’t happen overnight. </w:t>
            </w:r>
          </w:p>
          <w:p w14:paraId="008C672C" w14:textId="77777777" w:rsidR="004F7B80" w:rsidRDefault="004F7B80" w:rsidP="00A24A77"/>
        </w:tc>
      </w:tr>
      <w:tr w:rsidR="004F7B80" w14:paraId="76DFABC6" w14:textId="77777777" w:rsidTr="00A24A77">
        <w:tc>
          <w:tcPr>
            <w:tcW w:w="538" w:type="dxa"/>
          </w:tcPr>
          <w:p w14:paraId="3D795F51" w14:textId="77777777" w:rsidR="004F7B80" w:rsidRDefault="004F7B80" w:rsidP="004F7B80">
            <w:pPr>
              <w:jc w:val="center"/>
            </w:pPr>
            <w:r>
              <w:t>5</w:t>
            </w:r>
          </w:p>
        </w:tc>
        <w:tc>
          <w:tcPr>
            <w:tcW w:w="5099" w:type="dxa"/>
            <w:gridSpan w:val="2"/>
          </w:tcPr>
          <w:p w14:paraId="744A7DAD" w14:textId="66248D80" w:rsidR="004F7B80" w:rsidRDefault="00C24CEC" w:rsidP="00A24A77">
            <w:r>
              <w:t xml:space="preserve">Peter </w:t>
            </w:r>
            <w:proofErr w:type="spellStart"/>
            <w:r>
              <w:t>Csabi</w:t>
            </w:r>
            <w:proofErr w:type="spellEnd"/>
            <w:r>
              <w:t xml:space="preserve"> – Frimley Health</w:t>
            </w:r>
          </w:p>
          <w:p w14:paraId="68C456DF" w14:textId="77777777" w:rsidR="004F7B80" w:rsidRDefault="004F7B80" w:rsidP="00A24A77"/>
          <w:p w14:paraId="4F45A11F" w14:textId="77777777" w:rsidR="00DE0AFF" w:rsidRDefault="00DE0AFF" w:rsidP="00A24A77"/>
          <w:p w14:paraId="3D43029F" w14:textId="77777777" w:rsidR="004F7B80" w:rsidRDefault="004F7B80" w:rsidP="00A24A77"/>
        </w:tc>
        <w:tc>
          <w:tcPr>
            <w:tcW w:w="8537" w:type="dxa"/>
            <w:gridSpan w:val="3"/>
          </w:tcPr>
          <w:p w14:paraId="4F2FB4E3" w14:textId="77777777" w:rsidR="00C24CEC" w:rsidRDefault="00C24CEC" w:rsidP="00C24CEC">
            <w:pPr>
              <w:pStyle w:val="xmsonormal"/>
            </w:pPr>
            <w:r>
              <w:t>What is the minimum age of patients admitted to their adult ICUs? No minimum age limit or written protocol on our site, decision is on case by case basis. Our youngest was 11 years old. In general however children &lt; 16 years with paediatric problems are not admitted, only if they can be treated as adults due to their weight / size.</w:t>
            </w:r>
          </w:p>
          <w:p w14:paraId="743B438A" w14:textId="77777777" w:rsidR="00C24CEC" w:rsidRDefault="00C24CEC" w:rsidP="00C24CEC">
            <w:pPr>
              <w:pStyle w:val="xmsonormal"/>
            </w:pPr>
            <w:r>
              <w:t> </w:t>
            </w:r>
          </w:p>
          <w:p w14:paraId="209AE9D7" w14:textId="77777777" w:rsidR="00C24CEC" w:rsidRDefault="00C24CEC" w:rsidP="00C24CEC">
            <w:pPr>
              <w:pStyle w:val="xmsonormal"/>
            </w:pPr>
            <w:r>
              <w:t xml:space="preserve">What is the maximum age for admission into their paediatric units and general inpatient wards/ It depends on the transition – 18. </w:t>
            </w:r>
          </w:p>
          <w:p w14:paraId="72099560" w14:textId="77777777" w:rsidR="00C24CEC" w:rsidRDefault="00C24CEC" w:rsidP="00C24CEC">
            <w:pPr>
              <w:pStyle w:val="xmsonormal"/>
            </w:pPr>
            <w:r>
              <w:t> </w:t>
            </w:r>
          </w:p>
          <w:p w14:paraId="74B46D85" w14:textId="77777777" w:rsidR="00C24CEC" w:rsidRDefault="00C24CEC" w:rsidP="00C24CEC">
            <w:pPr>
              <w:pStyle w:val="xmsonormal"/>
            </w:pPr>
            <w:r>
              <w:t xml:space="preserve">Do the adult ICUs have an operational guideline that includes admission criteria for patients over the age of 16years but </w:t>
            </w:r>
            <w:proofErr w:type="gramStart"/>
            <w:r>
              <w:t>under</w:t>
            </w:r>
            <w:proofErr w:type="gramEnd"/>
            <w:r>
              <w:t xml:space="preserve"> 18 years of age? ITU does not, the hospital does : </w:t>
            </w:r>
          </w:p>
          <w:p w14:paraId="48DA8C04" w14:textId="77777777" w:rsidR="00C24CEC" w:rsidRDefault="00C24CEC" w:rsidP="00C24CEC">
            <w:pPr>
              <w:pStyle w:val="ListParagraph"/>
              <w:numPr>
                <w:ilvl w:val="0"/>
                <w:numId w:val="3"/>
              </w:numPr>
              <w:spacing w:after="200" w:line="276" w:lineRule="auto"/>
              <w:contextualSpacing/>
              <w:jc w:val="both"/>
              <w:rPr>
                <w:rFonts w:eastAsia="Times New Roman"/>
              </w:rPr>
            </w:pPr>
            <w:r>
              <w:rPr>
                <w:rFonts w:eastAsia="Times New Roman"/>
                <w:b/>
                <w:bCs/>
              </w:rPr>
              <w:t xml:space="preserve">16 &amp; 17 year old patients </w:t>
            </w:r>
            <w:r>
              <w:rPr>
                <w:rFonts w:eastAsia="Times New Roman"/>
                <w:b/>
                <w:bCs/>
                <w:u w:val="single"/>
              </w:rPr>
              <w:t>known</w:t>
            </w:r>
            <w:r>
              <w:rPr>
                <w:rFonts w:eastAsia="Times New Roman"/>
                <w:b/>
                <w:bCs/>
              </w:rPr>
              <w:t xml:space="preserve"> to paediatrics</w:t>
            </w:r>
            <w:r>
              <w:rPr>
                <w:rFonts w:eastAsia="Times New Roman"/>
              </w:rPr>
              <w:t xml:space="preserve"> presenting with a medical condition not yet transitioned into adult care, refer to paediatrics.</w:t>
            </w:r>
          </w:p>
          <w:p w14:paraId="033A434F" w14:textId="77777777" w:rsidR="00C24CEC" w:rsidRDefault="00C24CEC" w:rsidP="00C24CEC">
            <w:pPr>
              <w:pStyle w:val="ListParagraph"/>
              <w:numPr>
                <w:ilvl w:val="0"/>
                <w:numId w:val="3"/>
              </w:numPr>
              <w:spacing w:after="200" w:line="276" w:lineRule="auto"/>
              <w:contextualSpacing/>
              <w:jc w:val="both"/>
              <w:rPr>
                <w:rFonts w:eastAsia="Times New Roman"/>
              </w:rPr>
            </w:pPr>
            <w:r>
              <w:rPr>
                <w:rFonts w:eastAsia="Times New Roman"/>
                <w:b/>
                <w:bCs/>
              </w:rPr>
              <w:t xml:space="preserve">16 &amp; 17 year old patients </w:t>
            </w:r>
            <w:r>
              <w:rPr>
                <w:rFonts w:eastAsia="Times New Roman"/>
                <w:b/>
                <w:bCs/>
                <w:u w:val="single"/>
              </w:rPr>
              <w:t>not known</w:t>
            </w:r>
            <w:r>
              <w:rPr>
                <w:rFonts w:eastAsia="Times New Roman"/>
                <w:b/>
                <w:bCs/>
              </w:rPr>
              <w:t xml:space="preserve"> to paediatrics</w:t>
            </w:r>
            <w:r>
              <w:rPr>
                <w:rFonts w:eastAsia="Times New Roman"/>
              </w:rPr>
              <w:t xml:space="preserve"> with a new medical problem should be referred to adult medicine, </w:t>
            </w:r>
            <w:r>
              <w:rPr>
                <w:rFonts w:eastAsia="Times New Roman"/>
                <w:u w:val="single"/>
              </w:rPr>
              <w:t>except new diabetic and oncology patients</w:t>
            </w:r>
            <w:r>
              <w:rPr>
                <w:rFonts w:eastAsia="Times New Roman"/>
              </w:rPr>
              <w:t xml:space="preserve">, </w:t>
            </w:r>
            <w:r>
              <w:rPr>
                <w:rFonts w:eastAsia="Times New Roman"/>
              </w:rPr>
              <w:lastRenderedPageBreak/>
              <w:t>who should remain under paediatrics.</w:t>
            </w:r>
          </w:p>
          <w:p w14:paraId="6D34D69C" w14:textId="77777777" w:rsidR="00C24CEC" w:rsidRDefault="00C24CEC" w:rsidP="00C24CEC">
            <w:pPr>
              <w:pStyle w:val="ListParagraph"/>
              <w:numPr>
                <w:ilvl w:val="0"/>
                <w:numId w:val="3"/>
              </w:numPr>
              <w:spacing w:after="200" w:line="276" w:lineRule="auto"/>
              <w:contextualSpacing/>
              <w:jc w:val="both"/>
              <w:rPr>
                <w:rFonts w:eastAsia="Times New Roman"/>
              </w:rPr>
            </w:pPr>
            <w:r>
              <w:rPr>
                <w:rFonts w:eastAsia="Times New Roman"/>
                <w:b/>
                <w:bCs/>
              </w:rPr>
              <w:t>16 &amp; 17 year old patients presenting with a surgical/orthopaedic/gynaecological problem</w:t>
            </w:r>
            <w:r>
              <w:rPr>
                <w:rFonts w:eastAsia="Times New Roman"/>
              </w:rPr>
              <w:t xml:space="preserve"> should be referred to these teams. Paediatrics may also be informed if the patient is known to them.</w:t>
            </w:r>
          </w:p>
          <w:p w14:paraId="1F19FF42" w14:textId="77777777" w:rsidR="00C24CEC" w:rsidRDefault="00C24CEC" w:rsidP="00C24CEC">
            <w:pPr>
              <w:pStyle w:val="ListParagraph"/>
              <w:numPr>
                <w:ilvl w:val="0"/>
                <w:numId w:val="3"/>
              </w:numPr>
              <w:spacing w:after="200" w:line="276" w:lineRule="auto"/>
              <w:contextualSpacing/>
              <w:jc w:val="both"/>
              <w:rPr>
                <w:rFonts w:eastAsia="Times New Roman"/>
              </w:rPr>
            </w:pPr>
            <w:r>
              <w:rPr>
                <w:rFonts w:eastAsia="Times New Roman"/>
                <w:b/>
                <w:bCs/>
              </w:rPr>
              <w:t>16 &amp; 17 year olds suitable for EDOU and requiring assessment by CAMHS</w:t>
            </w:r>
            <w:r>
              <w:rPr>
                <w:rFonts w:eastAsia="Times New Roman"/>
              </w:rPr>
              <w:t xml:space="preserve"> should be admitted to EDOU after agreement and discussion with the ED consultant. 16 and 17 year old patients requiring admission </w:t>
            </w:r>
            <w:r>
              <w:rPr>
                <w:rFonts w:eastAsia="Times New Roman"/>
                <w:u w:val="single"/>
              </w:rPr>
              <w:t>in exceptional circumstances</w:t>
            </w:r>
            <w:r>
              <w:rPr>
                <w:rFonts w:eastAsia="Times New Roman"/>
              </w:rPr>
              <w:t xml:space="preserve"> prior to CAMHS assessment should be referred to adult medical take.</w:t>
            </w:r>
          </w:p>
          <w:p w14:paraId="4EC857DD" w14:textId="77777777" w:rsidR="004F7B80" w:rsidRDefault="004F7B80" w:rsidP="00A24A77"/>
        </w:tc>
      </w:tr>
      <w:tr w:rsidR="004F7B80" w14:paraId="0EDA7503" w14:textId="77777777" w:rsidTr="00A24A77">
        <w:tc>
          <w:tcPr>
            <w:tcW w:w="538" w:type="dxa"/>
          </w:tcPr>
          <w:p w14:paraId="7DCDB9BF" w14:textId="77777777" w:rsidR="004F7B80" w:rsidRDefault="004F7B80" w:rsidP="004F7B80">
            <w:pPr>
              <w:jc w:val="center"/>
            </w:pPr>
            <w:r>
              <w:lastRenderedPageBreak/>
              <w:t>6</w:t>
            </w:r>
          </w:p>
        </w:tc>
        <w:tc>
          <w:tcPr>
            <w:tcW w:w="5099" w:type="dxa"/>
            <w:gridSpan w:val="2"/>
          </w:tcPr>
          <w:p w14:paraId="585BC71A" w14:textId="40AA275F" w:rsidR="004F7B80" w:rsidRDefault="00C24CEC" w:rsidP="00A24A77">
            <w:r>
              <w:t>Andrea Huson – OUH Paediatric Critical Care</w:t>
            </w:r>
          </w:p>
          <w:p w14:paraId="53F20DE1" w14:textId="77777777" w:rsidR="004F7B80" w:rsidRDefault="004F7B80" w:rsidP="00A24A77"/>
          <w:p w14:paraId="080B5DFD" w14:textId="77777777" w:rsidR="004F7B80" w:rsidRDefault="004F7B80" w:rsidP="00A24A77"/>
          <w:p w14:paraId="37215FF1" w14:textId="77777777" w:rsidR="004F7B80" w:rsidRDefault="004F7B80" w:rsidP="00A24A77"/>
        </w:tc>
        <w:tc>
          <w:tcPr>
            <w:tcW w:w="8537" w:type="dxa"/>
            <w:gridSpan w:val="3"/>
          </w:tcPr>
          <w:p w14:paraId="3F00C8A2" w14:textId="53405F9A" w:rsidR="00C24CEC" w:rsidRDefault="00C24CEC" w:rsidP="00C24CEC">
            <w:pPr>
              <w:rPr>
                <w:rFonts w:eastAsia="Times New Roman" w:cstheme="minorHAnsi"/>
                <w:color w:val="000000"/>
              </w:rPr>
            </w:pPr>
            <w:r w:rsidRPr="00C72DE5">
              <w:rPr>
                <w:rFonts w:eastAsia="Times New Roman" w:cstheme="minorHAnsi"/>
                <w:color w:val="000000"/>
              </w:rPr>
              <w:t>As a general rule for Paediatric Critical Care our remit is up to 16 years old. However if the child is known to Paediatric services and is yet to transition to Adult services we have taken patients up to 18yrs old.</w:t>
            </w:r>
          </w:p>
          <w:p w14:paraId="67A06C36" w14:textId="77777777" w:rsidR="00812508" w:rsidRPr="00C72DE5" w:rsidRDefault="00812508" w:rsidP="00C24CEC">
            <w:pPr>
              <w:rPr>
                <w:rFonts w:eastAsia="Times New Roman" w:cstheme="minorHAnsi"/>
                <w:color w:val="000000"/>
              </w:rPr>
            </w:pPr>
          </w:p>
          <w:p w14:paraId="1C1DB1EA" w14:textId="77777777" w:rsidR="00C24CEC" w:rsidRPr="00C72DE5" w:rsidRDefault="00C24CEC" w:rsidP="00C24CEC">
            <w:pPr>
              <w:rPr>
                <w:rFonts w:eastAsia="Times New Roman" w:cstheme="minorHAnsi"/>
                <w:color w:val="000000"/>
              </w:rPr>
            </w:pPr>
            <w:r w:rsidRPr="00C72DE5">
              <w:rPr>
                <w:rFonts w:eastAsia="Times New Roman" w:cstheme="minorHAnsi"/>
                <w:color w:val="000000"/>
              </w:rPr>
              <w:t>  The same stands for the children's hospital except for our adolescent unit who take patients up to 18 years old, as far as I am aware.</w:t>
            </w:r>
          </w:p>
          <w:p w14:paraId="166A80C3" w14:textId="77777777" w:rsidR="004F7B80" w:rsidRDefault="004F7B80" w:rsidP="00A24A77"/>
        </w:tc>
      </w:tr>
      <w:tr w:rsidR="004F7B80" w14:paraId="24862172" w14:textId="77777777" w:rsidTr="00A24A77">
        <w:tc>
          <w:tcPr>
            <w:tcW w:w="538" w:type="dxa"/>
          </w:tcPr>
          <w:p w14:paraId="6DC7A218" w14:textId="77777777" w:rsidR="004F7B80" w:rsidRDefault="004F7B80" w:rsidP="004F7B80">
            <w:pPr>
              <w:jc w:val="center"/>
            </w:pPr>
            <w:r>
              <w:t>7</w:t>
            </w:r>
          </w:p>
        </w:tc>
        <w:tc>
          <w:tcPr>
            <w:tcW w:w="5099" w:type="dxa"/>
            <w:gridSpan w:val="2"/>
          </w:tcPr>
          <w:p w14:paraId="1EA260CA" w14:textId="7171C4D6" w:rsidR="004F7B80" w:rsidRDefault="00C24CEC" w:rsidP="00A24A77">
            <w:r>
              <w:t>University Hospital Southampton</w:t>
            </w:r>
            <w:r w:rsidR="001B1F56">
              <w:t xml:space="preserve"> Neuro ICU – Thomas Benjamin</w:t>
            </w:r>
          </w:p>
          <w:p w14:paraId="5667F8C7" w14:textId="77777777" w:rsidR="004F7B80" w:rsidRDefault="004F7B80" w:rsidP="00A24A77"/>
          <w:p w14:paraId="6DBFCA80" w14:textId="77777777" w:rsidR="004F7B80" w:rsidRDefault="004F7B80" w:rsidP="00A24A77"/>
          <w:p w14:paraId="71C87307" w14:textId="77777777" w:rsidR="004F7B80" w:rsidRDefault="004F7B80" w:rsidP="00A24A77"/>
        </w:tc>
        <w:tc>
          <w:tcPr>
            <w:tcW w:w="8537" w:type="dxa"/>
            <w:gridSpan w:val="3"/>
          </w:tcPr>
          <w:p w14:paraId="4068F942" w14:textId="77777777" w:rsidR="001B1F56" w:rsidRDefault="001B1F56" w:rsidP="001B1F56">
            <w:pPr>
              <w:pStyle w:val="ListParagraph"/>
              <w:numPr>
                <w:ilvl w:val="0"/>
                <w:numId w:val="4"/>
              </w:numPr>
            </w:pPr>
            <w:r>
              <w:t>Minimum patient age on NICU: 16 years old, although we will take younger patients on a case-by-case basis when PICU are full.</w:t>
            </w:r>
          </w:p>
          <w:p w14:paraId="162F41A7" w14:textId="77777777" w:rsidR="001B1F56" w:rsidRDefault="001B1F56" w:rsidP="001B1F56">
            <w:pPr>
              <w:pStyle w:val="ListParagraph"/>
              <w:numPr>
                <w:ilvl w:val="0"/>
                <w:numId w:val="4"/>
              </w:numPr>
            </w:pPr>
            <w:r>
              <w:t xml:space="preserve">Agreement with Paediatric ICU for 16-17 year olds: </w:t>
            </w:r>
            <w:r>
              <w:rPr>
                <w:u w:val="single"/>
              </w:rPr>
              <w:t>historically</w:t>
            </w:r>
            <w:r>
              <w:t xml:space="preserve">, if the patient is 16-17 years old and in full-time education then they go to PICU, if not then they come to NICU. Nowadays, we deal with each patient on a case-by-case basis in terms of the merits of being cared for on NICU or PICU. </w:t>
            </w:r>
          </w:p>
          <w:p w14:paraId="2DF673FE" w14:textId="77777777" w:rsidR="001B1F56" w:rsidRDefault="001B1F56" w:rsidP="001B1F56">
            <w:pPr>
              <w:pStyle w:val="ListParagraph"/>
              <w:numPr>
                <w:ilvl w:val="0"/>
                <w:numId w:val="4"/>
              </w:numPr>
            </w:pPr>
            <w:r>
              <w:t>The maximum age for patients on PICU is generally 17 years old, although I understand they occasionally care for older people who haven’t yet completed the process of transitioning between child and adult services</w:t>
            </w:r>
          </w:p>
          <w:p w14:paraId="62CCA652" w14:textId="77777777" w:rsidR="001B1F56" w:rsidRDefault="001B1F56" w:rsidP="001B1F56">
            <w:pPr>
              <w:pStyle w:val="ListParagraph"/>
              <w:numPr>
                <w:ilvl w:val="0"/>
                <w:numId w:val="4"/>
              </w:numPr>
            </w:pPr>
            <w:r>
              <w:t>The minimum age for adult neuro wards at UHS is 16 years old</w:t>
            </w:r>
          </w:p>
          <w:p w14:paraId="31F1CE5A" w14:textId="77777777" w:rsidR="004F7B80" w:rsidRDefault="004F7B80" w:rsidP="00A24A77"/>
        </w:tc>
      </w:tr>
      <w:tr w:rsidR="004F7B80" w14:paraId="11202307" w14:textId="77777777" w:rsidTr="00A24A77">
        <w:tc>
          <w:tcPr>
            <w:tcW w:w="538" w:type="dxa"/>
          </w:tcPr>
          <w:p w14:paraId="48BDE895" w14:textId="77777777" w:rsidR="004F7B80" w:rsidRDefault="004F7B80" w:rsidP="004F7B80">
            <w:pPr>
              <w:jc w:val="center"/>
            </w:pPr>
            <w:r>
              <w:t>8</w:t>
            </w:r>
          </w:p>
        </w:tc>
        <w:tc>
          <w:tcPr>
            <w:tcW w:w="5099" w:type="dxa"/>
            <w:gridSpan w:val="2"/>
          </w:tcPr>
          <w:p w14:paraId="3890719F" w14:textId="752B540F" w:rsidR="004F7B80" w:rsidRDefault="00174C49" w:rsidP="00A24A77">
            <w:r>
              <w:t>Salem Mohammed – OUH CTCCU</w:t>
            </w:r>
          </w:p>
          <w:p w14:paraId="1863C445" w14:textId="77777777" w:rsidR="004F7B80" w:rsidRDefault="004F7B80" w:rsidP="00A24A77"/>
          <w:p w14:paraId="466D46EF" w14:textId="77777777" w:rsidR="00DE0AFF" w:rsidRDefault="00DE0AFF" w:rsidP="00A24A77"/>
          <w:p w14:paraId="69471DAE" w14:textId="77777777" w:rsidR="004F7B80" w:rsidRDefault="004F7B80" w:rsidP="00A24A77"/>
        </w:tc>
        <w:tc>
          <w:tcPr>
            <w:tcW w:w="8537" w:type="dxa"/>
            <w:gridSpan w:val="3"/>
          </w:tcPr>
          <w:p w14:paraId="7F020616" w14:textId="77777777" w:rsidR="00174C49" w:rsidRDefault="00174C49" w:rsidP="00174C49">
            <w:pPr>
              <w:shd w:val="clear" w:color="auto" w:fill="FFFFFF"/>
              <w:rPr>
                <w:rFonts w:eastAsia="Times New Roman"/>
                <w:color w:val="212121"/>
              </w:rPr>
            </w:pPr>
            <w:r>
              <w:rPr>
                <w:rFonts w:eastAsia="Times New Roman"/>
                <w:color w:val="212121"/>
              </w:rPr>
              <w:lastRenderedPageBreak/>
              <w:t>The minimum age we admit to CTCCU is 16. </w:t>
            </w:r>
          </w:p>
          <w:p w14:paraId="0BB06B23" w14:textId="77777777" w:rsidR="00174C49" w:rsidRDefault="00174C49" w:rsidP="00174C49">
            <w:pPr>
              <w:shd w:val="clear" w:color="auto" w:fill="FFFFFF"/>
              <w:rPr>
                <w:rFonts w:eastAsia="Times New Roman"/>
                <w:color w:val="212121"/>
              </w:rPr>
            </w:pPr>
          </w:p>
          <w:p w14:paraId="0A0ADBFC" w14:textId="77777777" w:rsidR="00174C49" w:rsidRDefault="00174C49" w:rsidP="00174C49">
            <w:pPr>
              <w:shd w:val="clear" w:color="auto" w:fill="FFFFFF"/>
              <w:rPr>
                <w:rFonts w:eastAsia="Times New Roman"/>
                <w:color w:val="212121"/>
              </w:rPr>
            </w:pPr>
            <w:r>
              <w:rPr>
                <w:rFonts w:eastAsia="Times New Roman"/>
                <w:color w:val="212121"/>
              </w:rPr>
              <w:lastRenderedPageBreak/>
              <w:t xml:space="preserve">We do not have guidelines for patients between </w:t>
            </w:r>
            <w:proofErr w:type="gramStart"/>
            <w:r>
              <w:rPr>
                <w:rFonts w:eastAsia="Times New Roman"/>
                <w:color w:val="212121"/>
              </w:rPr>
              <w:t>age</w:t>
            </w:r>
            <w:proofErr w:type="gramEnd"/>
            <w:r>
              <w:rPr>
                <w:rFonts w:eastAsia="Times New Roman"/>
                <w:color w:val="212121"/>
              </w:rPr>
              <w:t xml:space="preserve"> of 16-18.</w:t>
            </w:r>
          </w:p>
          <w:p w14:paraId="684A9AC3" w14:textId="77777777" w:rsidR="004F7B80" w:rsidRDefault="004F7B80" w:rsidP="00A24A77"/>
        </w:tc>
      </w:tr>
      <w:tr w:rsidR="004F7B80" w14:paraId="17CED38A" w14:textId="77777777" w:rsidTr="00A24A77">
        <w:tc>
          <w:tcPr>
            <w:tcW w:w="538" w:type="dxa"/>
          </w:tcPr>
          <w:p w14:paraId="18EC8482" w14:textId="77777777" w:rsidR="004F7B80" w:rsidRDefault="004F7B80" w:rsidP="004F7B80">
            <w:pPr>
              <w:jc w:val="center"/>
            </w:pPr>
            <w:r>
              <w:lastRenderedPageBreak/>
              <w:t>9</w:t>
            </w:r>
          </w:p>
        </w:tc>
        <w:tc>
          <w:tcPr>
            <w:tcW w:w="5099" w:type="dxa"/>
            <w:gridSpan w:val="2"/>
          </w:tcPr>
          <w:p w14:paraId="44A43536" w14:textId="0AE46ACA" w:rsidR="004F7B80" w:rsidRDefault="00103AFF" w:rsidP="00A24A77">
            <w:r>
              <w:t>Lisa Cosh – Dorset County Hospital</w:t>
            </w:r>
          </w:p>
          <w:p w14:paraId="6A9A251E" w14:textId="77777777" w:rsidR="004F7B80" w:rsidRDefault="004F7B80" w:rsidP="00A24A77"/>
          <w:p w14:paraId="368EDB32" w14:textId="77777777" w:rsidR="00DE0AFF" w:rsidRDefault="00DE0AFF" w:rsidP="00A24A77"/>
          <w:p w14:paraId="217BEB34" w14:textId="77777777" w:rsidR="004F7B80" w:rsidRDefault="004F7B80" w:rsidP="00A24A77"/>
        </w:tc>
        <w:tc>
          <w:tcPr>
            <w:tcW w:w="8537" w:type="dxa"/>
            <w:gridSpan w:val="3"/>
          </w:tcPr>
          <w:p w14:paraId="29FADBCB" w14:textId="016709E9" w:rsidR="004F7B80" w:rsidRDefault="00B75C5D" w:rsidP="00A24A77">
            <w:r>
              <w:t>No age limit specified – paediatric patients will be cared with advice from Southampton University Hospital until the patient can be retrieved</w:t>
            </w:r>
          </w:p>
        </w:tc>
      </w:tr>
      <w:tr w:rsidR="004F7B80" w14:paraId="3AD41DF0" w14:textId="77777777" w:rsidTr="00A24A77">
        <w:tc>
          <w:tcPr>
            <w:tcW w:w="538" w:type="dxa"/>
          </w:tcPr>
          <w:p w14:paraId="749611F9" w14:textId="77777777" w:rsidR="004F7B80" w:rsidRDefault="004F7B80" w:rsidP="004F7B80">
            <w:pPr>
              <w:jc w:val="center"/>
            </w:pPr>
            <w:r>
              <w:t>10</w:t>
            </w:r>
          </w:p>
        </w:tc>
        <w:tc>
          <w:tcPr>
            <w:tcW w:w="5099" w:type="dxa"/>
            <w:gridSpan w:val="2"/>
          </w:tcPr>
          <w:p w14:paraId="3C3C6A2E" w14:textId="15AC9806" w:rsidR="004F7B80" w:rsidRDefault="003C441F" w:rsidP="00A24A77">
            <w:r>
              <w:t>Michaela Jones – UHS Cardiac ICU</w:t>
            </w:r>
          </w:p>
          <w:p w14:paraId="74C22FC3" w14:textId="77777777" w:rsidR="004F7B80" w:rsidRDefault="004F7B80" w:rsidP="00A24A77"/>
          <w:p w14:paraId="58AF4FDD" w14:textId="77777777" w:rsidR="00DE0AFF" w:rsidRDefault="00DE0AFF" w:rsidP="00A24A77"/>
          <w:p w14:paraId="5897AD39" w14:textId="77777777" w:rsidR="00DE0AFF" w:rsidRDefault="00DE0AFF" w:rsidP="00A24A77"/>
        </w:tc>
        <w:tc>
          <w:tcPr>
            <w:tcW w:w="8537" w:type="dxa"/>
            <w:gridSpan w:val="3"/>
          </w:tcPr>
          <w:p w14:paraId="18436C7F" w14:textId="77777777" w:rsidR="001E3C6D" w:rsidRDefault="001E3C6D" w:rsidP="001E3C6D">
            <w:pPr>
              <w:pStyle w:val="ListParagraph"/>
              <w:numPr>
                <w:ilvl w:val="0"/>
                <w:numId w:val="5"/>
              </w:numPr>
            </w:pPr>
            <w:r>
              <w:t>What is the minimum age of patients admitted to their adult ICUs?</w:t>
            </w:r>
          </w:p>
          <w:p w14:paraId="6DA5FB0F" w14:textId="77777777" w:rsidR="001E3C6D" w:rsidRDefault="001E3C6D" w:rsidP="001E3C6D">
            <w:pPr>
              <w:rPr>
                <w:color w:val="376092"/>
              </w:rPr>
            </w:pPr>
            <w:r>
              <w:rPr>
                <w:color w:val="376092"/>
              </w:rPr>
              <w:t>Cardiac ICU (CICU), General ICU (GICU) and Neuro ICU (NICU) = 16 years.</w:t>
            </w:r>
          </w:p>
          <w:p w14:paraId="139D4DC3" w14:textId="77777777" w:rsidR="001E3C6D" w:rsidRDefault="001E3C6D" w:rsidP="001E3C6D"/>
          <w:p w14:paraId="14BCE71E" w14:textId="77777777" w:rsidR="001E3C6D" w:rsidRDefault="001E3C6D" w:rsidP="001E3C6D">
            <w:pPr>
              <w:rPr>
                <w:color w:val="376092"/>
              </w:rPr>
            </w:pPr>
            <w:r>
              <w:rPr>
                <w:color w:val="376092"/>
              </w:rPr>
              <w:t>NICU: we will take younger patients on a case-by-case basis when PICU are full.</w:t>
            </w:r>
          </w:p>
          <w:p w14:paraId="2DFB22FF" w14:textId="77777777" w:rsidR="001E3C6D" w:rsidRDefault="001E3C6D" w:rsidP="001E3C6D"/>
          <w:p w14:paraId="167A53DA" w14:textId="77777777" w:rsidR="001E3C6D" w:rsidRDefault="001E3C6D" w:rsidP="001E3C6D">
            <w:pPr>
              <w:pStyle w:val="ListParagraph"/>
              <w:numPr>
                <w:ilvl w:val="0"/>
                <w:numId w:val="5"/>
              </w:numPr>
            </w:pPr>
            <w:r>
              <w:t xml:space="preserve">What is the maximum age for admission into their paediatric units and general inpatient wards/ </w:t>
            </w:r>
          </w:p>
          <w:p w14:paraId="6DEF830C" w14:textId="77777777" w:rsidR="001E3C6D" w:rsidRDefault="001E3C6D" w:rsidP="001E3C6D">
            <w:pPr>
              <w:rPr>
                <w:color w:val="376092"/>
              </w:rPr>
            </w:pPr>
            <w:r>
              <w:rPr>
                <w:color w:val="376092"/>
              </w:rPr>
              <w:t xml:space="preserve">Officially it is 16 years but this varies on an individual basis for patients with complex needs such as our congenital heart disease and they can flex up to 18 years. </w:t>
            </w:r>
          </w:p>
          <w:p w14:paraId="18834DAF" w14:textId="77777777" w:rsidR="001E3C6D" w:rsidRDefault="001E3C6D" w:rsidP="001E3C6D">
            <w:pPr>
              <w:rPr>
                <w:color w:val="376092"/>
              </w:rPr>
            </w:pPr>
          </w:p>
          <w:p w14:paraId="004802D4" w14:textId="77777777" w:rsidR="001E3C6D" w:rsidRDefault="001E3C6D" w:rsidP="001E3C6D">
            <w:pPr>
              <w:pStyle w:val="ListParagraph"/>
              <w:numPr>
                <w:ilvl w:val="0"/>
                <w:numId w:val="5"/>
              </w:numPr>
            </w:pPr>
            <w:r>
              <w:t xml:space="preserve">Do the adult ICUs have an operational guideline that includes admission criteria for patients over the age of 16years but </w:t>
            </w:r>
            <w:proofErr w:type="gramStart"/>
            <w:r>
              <w:t>under</w:t>
            </w:r>
            <w:proofErr w:type="gramEnd"/>
            <w:r>
              <w:t xml:space="preserve"> 18 years of age?</w:t>
            </w:r>
          </w:p>
          <w:p w14:paraId="65A120BB" w14:textId="77777777" w:rsidR="001E3C6D" w:rsidRDefault="001E3C6D" w:rsidP="001E3C6D">
            <w:pPr>
              <w:rPr>
                <w:color w:val="1F497D"/>
              </w:rPr>
            </w:pPr>
            <w:r>
              <w:rPr>
                <w:color w:val="1F497D"/>
              </w:rPr>
              <w:t>No.</w:t>
            </w:r>
          </w:p>
          <w:p w14:paraId="71719C18" w14:textId="77777777" w:rsidR="001E3C6D" w:rsidRDefault="001E3C6D" w:rsidP="001E3C6D">
            <w:pPr>
              <w:rPr>
                <w:color w:val="1F497D"/>
              </w:rPr>
            </w:pPr>
          </w:p>
          <w:p w14:paraId="2E7E3E1B" w14:textId="77777777" w:rsidR="001E3C6D" w:rsidRDefault="001E3C6D" w:rsidP="001E3C6D">
            <w:pPr>
              <w:rPr>
                <w:color w:val="1F497D"/>
              </w:rPr>
            </w:pPr>
            <w:r>
              <w:rPr>
                <w:color w:val="1F497D"/>
              </w:rPr>
              <w:t>CICU:  the congenital heart patients in this age range should be involved in a ‘ready, steady, go’ transition to adult services programme. Within this they will have discussed a preference for PICU &amp; E1 (paediatric) vs CICU &amp; E2 (adult) which we are happy to accommodate.</w:t>
            </w:r>
          </w:p>
          <w:p w14:paraId="3C214F2D" w14:textId="77777777" w:rsidR="001E3C6D" w:rsidRDefault="001E3C6D" w:rsidP="001E3C6D">
            <w:pPr>
              <w:rPr>
                <w:color w:val="1F497D"/>
              </w:rPr>
            </w:pPr>
          </w:p>
          <w:p w14:paraId="64E7421E" w14:textId="77777777" w:rsidR="001E3C6D" w:rsidRDefault="001E3C6D" w:rsidP="001E3C6D">
            <w:pPr>
              <w:rPr>
                <w:color w:val="376092"/>
              </w:rPr>
            </w:pPr>
            <w:r>
              <w:rPr>
                <w:color w:val="1F497D"/>
              </w:rPr>
              <w:t>GICU</w:t>
            </w:r>
            <w:r>
              <w:rPr>
                <w:color w:val="376092"/>
              </w:rPr>
              <w:t>: for 16-18 year olds there is no operational guideline except we take advice from PICU for social care and management. </w:t>
            </w:r>
          </w:p>
          <w:p w14:paraId="16E071C3" w14:textId="77777777" w:rsidR="001E3C6D" w:rsidRDefault="001E3C6D" w:rsidP="001E3C6D">
            <w:pPr>
              <w:rPr>
                <w:color w:val="376092"/>
              </w:rPr>
            </w:pPr>
          </w:p>
          <w:p w14:paraId="3B78F8CB" w14:textId="77777777" w:rsidR="001E3C6D" w:rsidRDefault="001E3C6D" w:rsidP="001E3C6D">
            <w:pPr>
              <w:rPr>
                <w:color w:val="376092"/>
              </w:rPr>
            </w:pPr>
            <w:r>
              <w:rPr>
                <w:color w:val="376092"/>
              </w:rPr>
              <w:t xml:space="preserve">NICU: Agreement with Paediatric ICU for 16-17 year olds: </w:t>
            </w:r>
            <w:r>
              <w:rPr>
                <w:color w:val="376092"/>
                <w:u w:val="single"/>
              </w:rPr>
              <w:t>historically</w:t>
            </w:r>
            <w:r>
              <w:rPr>
                <w:color w:val="376092"/>
              </w:rPr>
              <w:t xml:space="preserve">, if the patient is 16-17 years old and in full-time education then they go to PICU, if not then they come to NICU. Nowadays, we deal with each patient on a case-by-case basis in terms of the merits of being cared for on NICU or PICU. </w:t>
            </w:r>
          </w:p>
          <w:p w14:paraId="2AED4B01" w14:textId="77777777" w:rsidR="001E3C6D" w:rsidRDefault="001E3C6D" w:rsidP="001E3C6D">
            <w:pPr>
              <w:rPr>
                <w:color w:val="376092"/>
              </w:rPr>
            </w:pPr>
          </w:p>
          <w:p w14:paraId="4DDD38AD" w14:textId="77777777" w:rsidR="004F7B80" w:rsidRDefault="004F7B80" w:rsidP="00A24A77"/>
        </w:tc>
      </w:tr>
      <w:tr w:rsidR="004F7B80" w14:paraId="42D5F7DA" w14:textId="77777777" w:rsidTr="00A24A77">
        <w:tc>
          <w:tcPr>
            <w:tcW w:w="538" w:type="dxa"/>
          </w:tcPr>
          <w:p w14:paraId="768D58E6" w14:textId="77777777" w:rsidR="004F7B80" w:rsidRDefault="004F7B80" w:rsidP="004F7B80">
            <w:pPr>
              <w:jc w:val="center"/>
            </w:pPr>
            <w:r>
              <w:lastRenderedPageBreak/>
              <w:t>11</w:t>
            </w:r>
          </w:p>
        </w:tc>
        <w:tc>
          <w:tcPr>
            <w:tcW w:w="5099" w:type="dxa"/>
            <w:gridSpan w:val="2"/>
          </w:tcPr>
          <w:p w14:paraId="27987228" w14:textId="78B0FB83" w:rsidR="004F7B80" w:rsidRDefault="00BD404A" w:rsidP="00A24A77">
            <w:r>
              <w:t>Lisa Swan - Northampton</w:t>
            </w:r>
          </w:p>
          <w:p w14:paraId="1E603316" w14:textId="77777777" w:rsidR="004F7B80" w:rsidRDefault="004F7B80" w:rsidP="00A24A77"/>
          <w:p w14:paraId="6B94A290" w14:textId="77777777" w:rsidR="00DE0AFF" w:rsidRDefault="00DE0AFF" w:rsidP="00A24A77"/>
          <w:p w14:paraId="402D6AC5" w14:textId="77777777" w:rsidR="00DE0AFF" w:rsidRDefault="00DE0AFF" w:rsidP="00A24A77"/>
        </w:tc>
        <w:tc>
          <w:tcPr>
            <w:tcW w:w="8537" w:type="dxa"/>
            <w:gridSpan w:val="3"/>
          </w:tcPr>
          <w:p w14:paraId="0EBF7148" w14:textId="77777777" w:rsidR="00BD404A" w:rsidRDefault="00BD404A" w:rsidP="00BD404A">
            <w:pPr>
              <w:pStyle w:val="PlainText"/>
            </w:pPr>
            <w:r>
              <w:t xml:space="preserve">We have an operational policy which includes </w:t>
            </w:r>
            <w:proofErr w:type="gramStart"/>
            <w:r>
              <w:t>a section paediatric admissions</w:t>
            </w:r>
            <w:proofErr w:type="gramEnd"/>
            <w:r>
              <w:t>.</w:t>
            </w:r>
          </w:p>
          <w:p w14:paraId="61698310" w14:textId="77777777" w:rsidR="00BD404A" w:rsidRDefault="00BD404A" w:rsidP="00BD404A">
            <w:pPr>
              <w:pStyle w:val="PlainText"/>
            </w:pPr>
            <w:r>
              <w:t xml:space="preserve">We will admit from the age of 16, with agreement of daily input from </w:t>
            </w:r>
            <w:proofErr w:type="spellStart"/>
            <w:r>
              <w:t>paeds</w:t>
            </w:r>
            <w:proofErr w:type="spellEnd"/>
            <w:r>
              <w:t>.</w:t>
            </w:r>
          </w:p>
          <w:p w14:paraId="27D5E796" w14:textId="77777777" w:rsidR="00BD404A" w:rsidRDefault="00BD404A" w:rsidP="00BD404A">
            <w:pPr>
              <w:pStyle w:val="PlainText"/>
            </w:pPr>
            <w:proofErr w:type="gramStart"/>
            <w:r>
              <w:t>Under</w:t>
            </w:r>
            <w:proofErr w:type="gramEnd"/>
            <w:r>
              <w:t xml:space="preserve"> 16 we will, in exceptional circumstances, take them for stabilisation prior to transfer.</w:t>
            </w:r>
          </w:p>
          <w:p w14:paraId="5422391C" w14:textId="77777777" w:rsidR="00BD404A" w:rsidRDefault="00BD404A" w:rsidP="00BD404A">
            <w:pPr>
              <w:pStyle w:val="PlainText"/>
            </w:pPr>
            <w:r>
              <w:t>I cannot comment with certainty what the wards accept.</w:t>
            </w:r>
          </w:p>
          <w:p w14:paraId="2965D62B" w14:textId="77777777" w:rsidR="004F7B80" w:rsidRDefault="004F7B80" w:rsidP="00A24A77"/>
        </w:tc>
      </w:tr>
      <w:tr w:rsidR="004F7B80" w14:paraId="1F52F15D" w14:textId="77777777" w:rsidTr="00A24A77">
        <w:tc>
          <w:tcPr>
            <w:tcW w:w="538" w:type="dxa"/>
          </w:tcPr>
          <w:p w14:paraId="259243EF" w14:textId="77777777" w:rsidR="004F7B80" w:rsidRDefault="004F7B80" w:rsidP="004F7B80">
            <w:pPr>
              <w:jc w:val="center"/>
            </w:pPr>
            <w:r>
              <w:t>12</w:t>
            </w:r>
          </w:p>
        </w:tc>
        <w:tc>
          <w:tcPr>
            <w:tcW w:w="5099" w:type="dxa"/>
            <w:gridSpan w:val="2"/>
          </w:tcPr>
          <w:p w14:paraId="7744E437" w14:textId="77777777" w:rsidR="004F7B80" w:rsidRDefault="004F7B80" w:rsidP="00A24A77"/>
          <w:p w14:paraId="28F3FB42" w14:textId="1F00A217" w:rsidR="004F7B80" w:rsidRDefault="00123B6A" w:rsidP="00A24A77">
            <w:r>
              <w:t>Regina Mathew – Glenfield Adult Intensive Care Unit</w:t>
            </w:r>
          </w:p>
          <w:p w14:paraId="32FACE65" w14:textId="77777777" w:rsidR="00DE0AFF" w:rsidRDefault="00DE0AFF" w:rsidP="00A24A77"/>
          <w:p w14:paraId="5ACCD41A" w14:textId="77777777" w:rsidR="00DE0AFF" w:rsidRDefault="00DE0AFF" w:rsidP="00A24A77"/>
        </w:tc>
        <w:tc>
          <w:tcPr>
            <w:tcW w:w="8537" w:type="dxa"/>
            <w:gridSpan w:val="3"/>
          </w:tcPr>
          <w:p w14:paraId="5E60227E" w14:textId="77777777" w:rsidR="00123B6A" w:rsidRDefault="00123B6A" w:rsidP="00123B6A">
            <w:pPr>
              <w:pStyle w:val="xmsonormal"/>
              <w:rPr>
                <w:color w:val="FF0000"/>
              </w:rPr>
            </w:pPr>
            <w:r>
              <w:rPr>
                <w:rFonts w:ascii="Century Gothic" w:hAnsi="Century Gothic"/>
                <w:color w:val="000000"/>
                <w:sz w:val="20"/>
                <w:szCs w:val="20"/>
              </w:rPr>
              <w:t>What is the minimum age of patients admitted to their adult ICUs?</w:t>
            </w:r>
            <w:r>
              <w:rPr>
                <w:rFonts w:ascii="Century Gothic" w:hAnsi="Century Gothic"/>
                <w:color w:val="1F497D"/>
                <w:sz w:val="20"/>
                <w:szCs w:val="20"/>
              </w:rPr>
              <w:t xml:space="preserve"> </w:t>
            </w:r>
            <w:r>
              <w:rPr>
                <w:rFonts w:ascii="Century Gothic" w:hAnsi="Century Gothic"/>
                <w:color w:val="FF0000"/>
                <w:sz w:val="20"/>
                <w:szCs w:val="20"/>
              </w:rPr>
              <w:t xml:space="preserve">Above 16 years </w:t>
            </w:r>
          </w:p>
          <w:p w14:paraId="2918275F" w14:textId="77777777" w:rsidR="00123B6A" w:rsidRDefault="00123B6A" w:rsidP="00123B6A">
            <w:pPr>
              <w:pStyle w:val="xmsonormal"/>
            </w:pPr>
            <w:r>
              <w:rPr>
                <w:rFonts w:ascii="Century Gothic" w:hAnsi="Century Gothic"/>
                <w:color w:val="000000"/>
                <w:sz w:val="20"/>
                <w:szCs w:val="20"/>
              </w:rPr>
              <w:t> </w:t>
            </w:r>
          </w:p>
          <w:p w14:paraId="1EAB3B0F" w14:textId="77777777" w:rsidR="00123B6A" w:rsidRDefault="00123B6A" w:rsidP="00123B6A">
            <w:pPr>
              <w:pStyle w:val="xmsonormal"/>
              <w:rPr>
                <w:color w:val="FF0000"/>
              </w:rPr>
            </w:pPr>
            <w:r>
              <w:rPr>
                <w:rFonts w:ascii="Century Gothic" w:hAnsi="Century Gothic"/>
                <w:color w:val="000000"/>
                <w:sz w:val="20"/>
                <w:szCs w:val="20"/>
              </w:rPr>
              <w:t xml:space="preserve">What is the maximum age for admission into their paediatric units and general inpatient wards/ </w:t>
            </w:r>
            <w:r>
              <w:rPr>
                <w:rFonts w:ascii="Century Gothic" w:hAnsi="Century Gothic"/>
                <w:color w:val="FF0000"/>
                <w:sz w:val="20"/>
                <w:szCs w:val="20"/>
              </w:rPr>
              <w:t xml:space="preserve">below 16 years </w:t>
            </w:r>
          </w:p>
          <w:p w14:paraId="2A05763B" w14:textId="77777777" w:rsidR="00123B6A" w:rsidRDefault="00123B6A" w:rsidP="00123B6A">
            <w:pPr>
              <w:pStyle w:val="xmsonormal"/>
            </w:pPr>
            <w:r>
              <w:rPr>
                <w:rFonts w:ascii="Century Gothic" w:hAnsi="Century Gothic"/>
                <w:color w:val="000000"/>
                <w:sz w:val="20"/>
                <w:szCs w:val="20"/>
              </w:rPr>
              <w:t> </w:t>
            </w:r>
          </w:p>
          <w:p w14:paraId="2E958FB9" w14:textId="77777777" w:rsidR="00123B6A" w:rsidRDefault="00123B6A" w:rsidP="00123B6A">
            <w:pPr>
              <w:pStyle w:val="xmsonormal"/>
              <w:rPr>
                <w:color w:val="FF0000"/>
              </w:rPr>
            </w:pPr>
            <w:r>
              <w:rPr>
                <w:rFonts w:ascii="Century Gothic" w:hAnsi="Century Gothic"/>
                <w:color w:val="000000"/>
                <w:sz w:val="20"/>
                <w:szCs w:val="20"/>
              </w:rPr>
              <w:t xml:space="preserve">Do the adult ICUs have an operational guideline that includes admission criteria for patients over the age of 16years but </w:t>
            </w:r>
            <w:proofErr w:type="gramStart"/>
            <w:r>
              <w:rPr>
                <w:rFonts w:ascii="Century Gothic" w:hAnsi="Century Gothic"/>
                <w:color w:val="000000"/>
                <w:sz w:val="20"/>
                <w:szCs w:val="20"/>
              </w:rPr>
              <w:t>under</w:t>
            </w:r>
            <w:proofErr w:type="gramEnd"/>
            <w:r>
              <w:rPr>
                <w:rFonts w:ascii="Century Gothic" w:hAnsi="Century Gothic"/>
                <w:color w:val="000000"/>
                <w:sz w:val="20"/>
                <w:szCs w:val="20"/>
              </w:rPr>
              <w:t xml:space="preserve"> 18 years of age?</w:t>
            </w:r>
            <w:r>
              <w:rPr>
                <w:rFonts w:ascii="Century Gothic" w:hAnsi="Century Gothic"/>
                <w:color w:val="1F497D"/>
                <w:sz w:val="20"/>
                <w:szCs w:val="20"/>
              </w:rPr>
              <w:t xml:space="preserve"> </w:t>
            </w:r>
            <w:r>
              <w:rPr>
                <w:rFonts w:ascii="Century Gothic" w:hAnsi="Century Gothic"/>
                <w:color w:val="FF0000"/>
                <w:sz w:val="20"/>
                <w:szCs w:val="20"/>
              </w:rPr>
              <w:t xml:space="preserve">Not particularly but we have admitted 16 year old in the past on adult intensive care unit who needed VA/VV ECMO and was adult weight &gt;50 kg when paediatrics were busy and unable to staff </w:t>
            </w:r>
          </w:p>
          <w:p w14:paraId="7EF1DA5C" w14:textId="77777777" w:rsidR="004F7B80" w:rsidRDefault="004F7B80" w:rsidP="00A24A77"/>
        </w:tc>
      </w:tr>
      <w:tr w:rsidR="004D21C2" w14:paraId="57C8850A" w14:textId="77777777" w:rsidTr="00A24A77">
        <w:tc>
          <w:tcPr>
            <w:tcW w:w="538" w:type="dxa"/>
          </w:tcPr>
          <w:p w14:paraId="4BFBDA6B" w14:textId="64E4C41D" w:rsidR="004D21C2" w:rsidRDefault="004D21C2" w:rsidP="004F7B80">
            <w:pPr>
              <w:jc w:val="center"/>
            </w:pPr>
            <w:r>
              <w:t>13</w:t>
            </w:r>
          </w:p>
        </w:tc>
        <w:tc>
          <w:tcPr>
            <w:tcW w:w="5099" w:type="dxa"/>
            <w:gridSpan w:val="2"/>
          </w:tcPr>
          <w:p w14:paraId="17F71696" w14:textId="1D00DBDA" w:rsidR="004D21C2" w:rsidRDefault="004D21C2" w:rsidP="00A24A77">
            <w:r>
              <w:t>Martin Cook - Salisbury</w:t>
            </w:r>
          </w:p>
        </w:tc>
        <w:tc>
          <w:tcPr>
            <w:tcW w:w="8537" w:type="dxa"/>
            <w:gridSpan w:val="3"/>
          </w:tcPr>
          <w:p w14:paraId="52E0B02C" w14:textId="77777777" w:rsidR="004D21C2" w:rsidRDefault="004D21C2" w:rsidP="004D21C2">
            <w:pPr>
              <w:rPr>
                <w:rFonts w:eastAsia="Times New Roman"/>
              </w:rPr>
            </w:pPr>
            <w:r>
              <w:rPr>
                <w:rFonts w:eastAsia="Times New Roman"/>
              </w:rPr>
              <w:t xml:space="preserve">We have no fixed rule. Usually on negotiation with PICU. Generally greater than 16, unless know to PICU </w:t>
            </w:r>
            <w:proofErr w:type="spellStart"/>
            <w:r>
              <w:rPr>
                <w:rFonts w:eastAsia="Times New Roman"/>
              </w:rPr>
              <w:t>Awith</w:t>
            </w:r>
            <w:proofErr w:type="spellEnd"/>
            <w:r>
              <w:rPr>
                <w:rFonts w:eastAsia="Times New Roman"/>
              </w:rPr>
              <w:t xml:space="preserve"> complex problem and not transitioned to adult care.</w:t>
            </w:r>
          </w:p>
          <w:p w14:paraId="10D36845" w14:textId="77777777" w:rsidR="004D21C2" w:rsidRDefault="004D21C2" w:rsidP="004D21C2">
            <w:pPr>
              <w:rPr>
                <w:rFonts w:eastAsia="Times New Roman"/>
              </w:rPr>
            </w:pPr>
          </w:p>
          <w:p w14:paraId="1953E234" w14:textId="77777777" w:rsidR="004D21C2" w:rsidRDefault="004D21C2" w:rsidP="004D21C2">
            <w:pPr>
              <w:rPr>
                <w:rFonts w:eastAsia="Times New Roman"/>
              </w:rPr>
            </w:pPr>
            <w:r>
              <w:rPr>
                <w:rFonts w:eastAsia="Times New Roman"/>
              </w:rPr>
              <w:t>Will occasionally take younger (&gt;12</w:t>
            </w:r>
            <w:proofErr w:type="gramStart"/>
            <w:r>
              <w:rPr>
                <w:rFonts w:eastAsia="Times New Roman"/>
              </w:rPr>
              <w:t>)  if</w:t>
            </w:r>
            <w:proofErr w:type="gramEnd"/>
            <w:r>
              <w:rPr>
                <w:rFonts w:eastAsia="Times New Roman"/>
              </w:rPr>
              <w:t xml:space="preserve"> a simple single organ issue with admission likely to be less than 24h and approved by PICU.</w:t>
            </w:r>
          </w:p>
          <w:p w14:paraId="7D2A388D" w14:textId="77777777" w:rsidR="004D21C2" w:rsidRDefault="004D21C2" w:rsidP="00123B6A">
            <w:pPr>
              <w:pStyle w:val="xmsonormal"/>
              <w:rPr>
                <w:rFonts w:ascii="Century Gothic" w:hAnsi="Century Gothic"/>
                <w:color w:val="000000"/>
                <w:sz w:val="20"/>
                <w:szCs w:val="20"/>
              </w:rPr>
            </w:pPr>
          </w:p>
        </w:tc>
      </w:tr>
      <w:tr w:rsidR="004D21C2" w14:paraId="7F01F9E2" w14:textId="77777777" w:rsidTr="00A24A77">
        <w:tc>
          <w:tcPr>
            <w:tcW w:w="538" w:type="dxa"/>
          </w:tcPr>
          <w:p w14:paraId="19F5524A" w14:textId="4273785A" w:rsidR="004D21C2" w:rsidRDefault="00A92AEA" w:rsidP="004F7B80">
            <w:pPr>
              <w:jc w:val="center"/>
            </w:pPr>
            <w:r>
              <w:t>14</w:t>
            </w:r>
          </w:p>
        </w:tc>
        <w:tc>
          <w:tcPr>
            <w:tcW w:w="5099" w:type="dxa"/>
            <w:gridSpan w:val="2"/>
          </w:tcPr>
          <w:p w14:paraId="73629C26" w14:textId="31CA599B" w:rsidR="004D21C2" w:rsidRDefault="00A92AEA" w:rsidP="00A24A77">
            <w:r>
              <w:t>Via WYCCODN</w:t>
            </w:r>
          </w:p>
        </w:tc>
        <w:tc>
          <w:tcPr>
            <w:tcW w:w="8537" w:type="dxa"/>
            <w:gridSpan w:val="3"/>
          </w:tcPr>
          <w:p w14:paraId="290D51A5" w14:textId="55719046" w:rsidR="004D21C2" w:rsidRDefault="00A92AEA" w:rsidP="00123B6A">
            <w:pPr>
              <w:pStyle w:val="xmsonormal"/>
              <w:rPr>
                <w:rFonts w:ascii="Century Gothic" w:hAnsi="Century Gothic"/>
                <w:color w:val="000000"/>
                <w:sz w:val="20"/>
                <w:szCs w:val="20"/>
              </w:rPr>
            </w:pPr>
            <w:r>
              <w:rPr>
                <w:rFonts w:ascii="Century Gothic" w:hAnsi="Century Gothic"/>
                <w:color w:val="000000"/>
                <w:sz w:val="20"/>
                <w:szCs w:val="20"/>
              </w:rPr>
              <w:object w:dxaOrig="1551" w:dyaOrig="1004" w14:anchorId="42D3E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AcroExch.Document.DC" ShapeID="_x0000_i1025" DrawAspect="Icon" ObjectID="_1690180901" r:id="rId9"/>
              </w:object>
            </w:r>
            <w:r>
              <w:rPr>
                <w:rFonts w:ascii="Century Gothic" w:hAnsi="Century Gothic"/>
                <w:color w:val="000000"/>
                <w:sz w:val="20"/>
                <w:szCs w:val="20"/>
              </w:rPr>
              <w:t xml:space="preserve"> </w:t>
            </w:r>
            <w:bookmarkStart w:id="0" w:name="_MON_1690180891"/>
            <w:bookmarkEnd w:id="0"/>
            <w:r>
              <w:rPr>
                <w:rFonts w:ascii="Century Gothic" w:hAnsi="Century Gothic"/>
                <w:color w:val="000000"/>
                <w:sz w:val="20"/>
                <w:szCs w:val="20"/>
              </w:rPr>
              <w:object w:dxaOrig="1551" w:dyaOrig="1004" w14:anchorId="4D550887">
                <v:shape id="_x0000_i1026" type="#_x0000_t75" style="width:77.25pt;height:50.25pt" o:ole="">
                  <v:imagedata r:id="rId10" o:title=""/>
                </v:shape>
                <o:OLEObject Type="Embed" ProgID="Word.Document.8" ShapeID="_x0000_i1026" DrawAspect="Icon" ObjectID="_1690180902" r:id="rId11">
                  <o:FieldCodes>\s</o:FieldCodes>
                </o:OLEObject>
              </w:object>
            </w:r>
            <w:bookmarkStart w:id="1" w:name="_GoBack"/>
            <w:bookmarkEnd w:id="1"/>
          </w:p>
        </w:tc>
      </w:tr>
    </w:tbl>
    <w:p w14:paraId="4C022CAA" w14:textId="77777777" w:rsidR="004F7B80" w:rsidRPr="004F7B80" w:rsidRDefault="004F7B80" w:rsidP="004F7B80">
      <w:pPr>
        <w:jc w:val="center"/>
      </w:pPr>
    </w:p>
    <w:p w14:paraId="0A785239" w14:textId="77777777" w:rsidR="004F7B80" w:rsidRDefault="004F7B80"/>
    <w:sectPr w:rsidR="004F7B80" w:rsidSect="004F7B80">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9F08E" w14:textId="77777777" w:rsidR="002C1539" w:rsidRDefault="002C1539" w:rsidP="004F7B80">
      <w:pPr>
        <w:spacing w:after="0" w:line="240" w:lineRule="auto"/>
      </w:pPr>
      <w:r>
        <w:separator/>
      </w:r>
    </w:p>
  </w:endnote>
  <w:endnote w:type="continuationSeparator" w:id="0">
    <w:p w14:paraId="2CD038F2" w14:textId="77777777" w:rsidR="002C1539" w:rsidRDefault="002C1539"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C0F9B" w14:textId="77777777" w:rsidR="00C71EA9" w:rsidRDefault="00C7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90A0" w14:textId="625F0CB7" w:rsidR="004F7B80" w:rsidRDefault="004F7B80">
    <w:pPr>
      <w:pStyle w:val="Footer"/>
    </w:pPr>
    <w:r>
      <w:t xml:space="preserve">Please complete and return this form to </w:t>
    </w:r>
    <w:hyperlink r:id="rId1" w:history="1">
      <w:r w:rsidR="00C71EA9" w:rsidRPr="009A4047">
        <w:rPr>
          <w:rStyle w:val="Hyperlink"/>
        </w:rPr>
        <w:t>Karen.berry@mft.nhs.uk</w:t>
      </w:r>
    </w:hyperlink>
    <w:r>
      <w:t xml:space="preserve">  </w:t>
    </w:r>
    <w:r w:rsidR="00C71EA9">
      <w:t>4</w:t>
    </w:r>
    <w:r>
      <w:t xml:space="preserve"> weeks following request for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B541" w14:textId="77777777" w:rsidR="00C71EA9" w:rsidRDefault="00C71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8262E" w14:textId="77777777" w:rsidR="002C1539" w:rsidRDefault="002C1539" w:rsidP="004F7B80">
      <w:pPr>
        <w:spacing w:after="0" w:line="240" w:lineRule="auto"/>
      </w:pPr>
      <w:r>
        <w:separator/>
      </w:r>
    </w:p>
  </w:footnote>
  <w:footnote w:type="continuationSeparator" w:id="0">
    <w:p w14:paraId="59F4BF95" w14:textId="77777777" w:rsidR="002C1539" w:rsidRDefault="002C1539"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A4AC3" w14:textId="77777777" w:rsidR="00C71EA9" w:rsidRDefault="00C71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756CE" w14:textId="77777777" w:rsidR="004F7B80" w:rsidRDefault="004F7B80" w:rsidP="004F7B80">
    <w:pPr>
      <w:pStyle w:val="Header"/>
      <w:jc w:val="right"/>
    </w:pPr>
    <w:r>
      <w:rPr>
        <w:noProof/>
        <w:lang w:eastAsia="en-GB"/>
      </w:rPr>
      <w:drawing>
        <wp:inline distT="0" distB="0" distL="0" distR="0" wp14:anchorId="64A086AA" wp14:editId="7D5B0AF6">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36846" w14:textId="77777777" w:rsidR="00C71EA9" w:rsidRDefault="00C71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06D31"/>
    <w:multiLevelType w:val="hybridMultilevel"/>
    <w:tmpl w:val="D11EE4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52B0234"/>
    <w:multiLevelType w:val="hybridMultilevel"/>
    <w:tmpl w:val="1806E5AA"/>
    <w:lvl w:ilvl="0" w:tplc="392A568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C6E0EA4"/>
    <w:multiLevelType w:val="hybridMultilevel"/>
    <w:tmpl w:val="01A69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82AE7"/>
    <w:multiLevelType w:val="hybridMultilevel"/>
    <w:tmpl w:val="66D09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6880BCA"/>
    <w:multiLevelType w:val="hybridMultilevel"/>
    <w:tmpl w:val="5448A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0674F"/>
    <w:rsid w:val="00027962"/>
    <w:rsid w:val="000749F7"/>
    <w:rsid w:val="00103AFF"/>
    <w:rsid w:val="00123B6A"/>
    <w:rsid w:val="00131FF1"/>
    <w:rsid w:val="00163F15"/>
    <w:rsid w:val="00174C49"/>
    <w:rsid w:val="001B1F56"/>
    <w:rsid w:val="001E3C6D"/>
    <w:rsid w:val="00286FE8"/>
    <w:rsid w:val="002C1539"/>
    <w:rsid w:val="00317D11"/>
    <w:rsid w:val="00373E12"/>
    <w:rsid w:val="003A6648"/>
    <w:rsid w:val="003C441F"/>
    <w:rsid w:val="004552F7"/>
    <w:rsid w:val="004D21C2"/>
    <w:rsid w:val="004F7B80"/>
    <w:rsid w:val="00542DF2"/>
    <w:rsid w:val="006C7382"/>
    <w:rsid w:val="006E4B40"/>
    <w:rsid w:val="007314BF"/>
    <w:rsid w:val="00760BEF"/>
    <w:rsid w:val="007C278D"/>
    <w:rsid w:val="00812508"/>
    <w:rsid w:val="00887B9C"/>
    <w:rsid w:val="008F37EB"/>
    <w:rsid w:val="00987F40"/>
    <w:rsid w:val="00A24A77"/>
    <w:rsid w:val="00A92AEA"/>
    <w:rsid w:val="00B07E39"/>
    <w:rsid w:val="00B15FD7"/>
    <w:rsid w:val="00B75C5D"/>
    <w:rsid w:val="00B857C7"/>
    <w:rsid w:val="00BC2F20"/>
    <w:rsid w:val="00BD404A"/>
    <w:rsid w:val="00C24CEC"/>
    <w:rsid w:val="00C71EA9"/>
    <w:rsid w:val="00C72DE5"/>
    <w:rsid w:val="00C97498"/>
    <w:rsid w:val="00DE0AFF"/>
    <w:rsid w:val="00E163C7"/>
    <w:rsid w:val="00F05D59"/>
    <w:rsid w:val="00F309DF"/>
    <w:rsid w:val="00F351B8"/>
    <w:rsid w:val="00F6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F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80"/>
    <w:rPr>
      <w:color w:val="0000FF" w:themeColor="hyperlink"/>
      <w:u w:val="single"/>
    </w:rPr>
  </w:style>
  <w:style w:type="character" w:customStyle="1" w:styleId="UnresolvedMention">
    <w:name w:val="Unresolved Mention"/>
    <w:basedOn w:val="DefaultParagraphFont"/>
    <w:uiPriority w:val="99"/>
    <w:semiHidden/>
    <w:unhideWhenUsed/>
    <w:rsid w:val="00C71EA9"/>
    <w:rPr>
      <w:color w:val="605E5C"/>
      <w:shd w:val="clear" w:color="auto" w:fill="E1DFDD"/>
    </w:rPr>
  </w:style>
  <w:style w:type="paragraph" w:styleId="ListParagraph">
    <w:name w:val="List Paragraph"/>
    <w:basedOn w:val="Normal"/>
    <w:uiPriority w:val="34"/>
    <w:qFormat/>
    <w:rsid w:val="00286FE8"/>
    <w:pPr>
      <w:spacing w:after="0" w:line="240" w:lineRule="auto"/>
      <w:ind w:left="720"/>
    </w:pPr>
    <w:rPr>
      <w:rFonts w:ascii="Calibri" w:hAnsi="Calibri" w:cs="Calibri"/>
    </w:rPr>
  </w:style>
  <w:style w:type="paragraph" w:customStyle="1" w:styleId="xmsonormal">
    <w:name w:val="x_msonormal"/>
    <w:basedOn w:val="Normal"/>
    <w:uiPriority w:val="99"/>
    <w:rsid w:val="00C24CEC"/>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BD40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04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80"/>
    <w:rPr>
      <w:color w:val="0000FF" w:themeColor="hyperlink"/>
      <w:u w:val="single"/>
    </w:rPr>
  </w:style>
  <w:style w:type="character" w:customStyle="1" w:styleId="UnresolvedMention">
    <w:name w:val="Unresolved Mention"/>
    <w:basedOn w:val="DefaultParagraphFont"/>
    <w:uiPriority w:val="99"/>
    <w:semiHidden/>
    <w:unhideWhenUsed/>
    <w:rsid w:val="00C71EA9"/>
    <w:rPr>
      <w:color w:val="605E5C"/>
      <w:shd w:val="clear" w:color="auto" w:fill="E1DFDD"/>
    </w:rPr>
  </w:style>
  <w:style w:type="paragraph" w:styleId="ListParagraph">
    <w:name w:val="List Paragraph"/>
    <w:basedOn w:val="Normal"/>
    <w:uiPriority w:val="34"/>
    <w:qFormat/>
    <w:rsid w:val="00286FE8"/>
    <w:pPr>
      <w:spacing w:after="0" w:line="240" w:lineRule="auto"/>
      <w:ind w:left="720"/>
    </w:pPr>
    <w:rPr>
      <w:rFonts w:ascii="Calibri" w:hAnsi="Calibri" w:cs="Calibri"/>
    </w:rPr>
  </w:style>
  <w:style w:type="paragraph" w:customStyle="1" w:styleId="xmsonormal">
    <w:name w:val="x_msonormal"/>
    <w:basedOn w:val="Normal"/>
    <w:uiPriority w:val="99"/>
    <w:rsid w:val="00C24CEC"/>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BD40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0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2150">
      <w:bodyDiv w:val="1"/>
      <w:marLeft w:val="0"/>
      <w:marRight w:val="0"/>
      <w:marTop w:val="0"/>
      <w:marBottom w:val="0"/>
      <w:divBdr>
        <w:top w:val="none" w:sz="0" w:space="0" w:color="auto"/>
        <w:left w:val="none" w:sz="0" w:space="0" w:color="auto"/>
        <w:bottom w:val="none" w:sz="0" w:space="0" w:color="auto"/>
        <w:right w:val="none" w:sz="0" w:space="0" w:color="auto"/>
      </w:divBdr>
    </w:div>
    <w:div w:id="106313726">
      <w:bodyDiv w:val="1"/>
      <w:marLeft w:val="0"/>
      <w:marRight w:val="0"/>
      <w:marTop w:val="0"/>
      <w:marBottom w:val="0"/>
      <w:divBdr>
        <w:top w:val="none" w:sz="0" w:space="0" w:color="auto"/>
        <w:left w:val="none" w:sz="0" w:space="0" w:color="auto"/>
        <w:bottom w:val="none" w:sz="0" w:space="0" w:color="auto"/>
        <w:right w:val="none" w:sz="0" w:space="0" w:color="auto"/>
      </w:divBdr>
    </w:div>
    <w:div w:id="301738030">
      <w:bodyDiv w:val="1"/>
      <w:marLeft w:val="0"/>
      <w:marRight w:val="0"/>
      <w:marTop w:val="0"/>
      <w:marBottom w:val="0"/>
      <w:divBdr>
        <w:top w:val="none" w:sz="0" w:space="0" w:color="auto"/>
        <w:left w:val="none" w:sz="0" w:space="0" w:color="auto"/>
        <w:bottom w:val="none" w:sz="0" w:space="0" w:color="auto"/>
        <w:right w:val="none" w:sz="0" w:space="0" w:color="auto"/>
      </w:divBdr>
    </w:div>
    <w:div w:id="936324858">
      <w:bodyDiv w:val="1"/>
      <w:marLeft w:val="0"/>
      <w:marRight w:val="0"/>
      <w:marTop w:val="0"/>
      <w:marBottom w:val="0"/>
      <w:divBdr>
        <w:top w:val="none" w:sz="0" w:space="0" w:color="auto"/>
        <w:left w:val="none" w:sz="0" w:space="0" w:color="auto"/>
        <w:bottom w:val="none" w:sz="0" w:space="0" w:color="auto"/>
        <w:right w:val="none" w:sz="0" w:space="0" w:color="auto"/>
      </w:divBdr>
    </w:div>
    <w:div w:id="988289965">
      <w:bodyDiv w:val="1"/>
      <w:marLeft w:val="0"/>
      <w:marRight w:val="0"/>
      <w:marTop w:val="0"/>
      <w:marBottom w:val="0"/>
      <w:divBdr>
        <w:top w:val="none" w:sz="0" w:space="0" w:color="auto"/>
        <w:left w:val="none" w:sz="0" w:space="0" w:color="auto"/>
        <w:bottom w:val="none" w:sz="0" w:space="0" w:color="auto"/>
        <w:right w:val="none" w:sz="0" w:space="0" w:color="auto"/>
      </w:divBdr>
    </w:div>
    <w:div w:id="1243830908">
      <w:bodyDiv w:val="1"/>
      <w:marLeft w:val="0"/>
      <w:marRight w:val="0"/>
      <w:marTop w:val="0"/>
      <w:marBottom w:val="0"/>
      <w:divBdr>
        <w:top w:val="none" w:sz="0" w:space="0" w:color="auto"/>
        <w:left w:val="none" w:sz="0" w:space="0" w:color="auto"/>
        <w:bottom w:val="none" w:sz="0" w:space="0" w:color="auto"/>
        <w:right w:val="none" w:sz="0" w:space="0" w:color="auto"/>
      </w:divBdr>
    </w:div>
    <w:div w:id="1555042603">
      <w:bodyDiv w:val="1"/>
      <w:marLeft w:val="0"/>
      <w:marRight w:val="0"/>
      <w:marTop w:val="0"/>
      <w:marBottom w:val="0"/>
      <w:divBdr>
        <w:top w:val="none" w:sz="0" w:space="0" w:color="auto"/>
        <w:left w:val="none" w:sz="0" w:space="0" w:color="auto"/>
        <w:bottom w:val="none" w:sz="0" w:space="0" w:color="auto"/>
        <w:right w:val="none" w:sz="0" w:space="0" w:color="auto"/>
      </w:divBdr>
    </w:div>
    <w:div w:id="1588004996">
      <w:bodyDiv w:val="1"/>
      <w:marLeft w:val="0"/>
      <w:marRight w:val="0"/>
      <w:marTop w:val="0"/>
      <w:marBottom w:val="0"/>
      <w:divBdr>
        <w:top w:val="none" w:sz="0" w:space="0" w:color="auto"/>
        <w:left w:val="none" w:sz="0" w:space="0" w:color="auto"/>
        <w:bottom w:val="none" w:sz="0" w:space="0" w:color="auto"/>
        <w:right w:val="none" w:sz="0" w:space="0" w:color="auto"/>
      </w:divBdr>
    </w:div>
    <w:div w:id="1628470549">
      <w:bodyDiv w:val="1"/>
      <w:marLeft w:val="0"/>
      <w:marRight w:val="0"/>
      <w:marTop w:val="0"/>
      <w:marBottom w:val="0"/>
      <w:divBdr>
        <w:top w:val="none" w:sz="0" w:space="0" w:color="auto"/>
        <w:left w:val="none" w:sz="0" w:space="0" w:color="auto"/>
        <w:bottom w:val="none" w:sz="0" w:space="0" w:color="auto"/>
        <w:right w:val="none" w:sz="0" w:space="0" w:color="auto"/>
      </w:divBdr>
    </w:div>
    <w:div w:id="1652782838">
      <w:bodyDiv w:val="1"/>
      <w:marLeft w:val="0"/>
      <w:marRight w:val="0"/>
      <w:marTop w:val="0"/>
      <w:marBottom w:val="0"/>
      <w:divBdr>
        <w:top w:val="none" w:sz="0" w:space="0" w:color="auto"/>
        <w:left w:val="none" w:sz="0" w:space="0" w:color="auto"/>
        <w:bottom w:val="none" w:sz="0" w:space="0" w:color="auto"/>
        <w:right w:val="none" w:sz="0" w:space="0" w:color="auto"/>
      </w:divBdr>
    </w:div>
    <w:div w:id="1725567067">
      <w:bodyDiv w:val="1"/>
      <w:marLeft w:val="0"/>
      <w:marRight w:val="0"/>
      <w:marTop w:val="0"/>
      <w:marBottom w:val="0"/>
      <w:divBdr>
        <w:top w:val="none" w:sz="0" w:space="0" w:color="auto"/>
        <w:left w:val="none" w:sz="0" w:space="0" w:color="auto"/>
        <w:bottom w:val="none" w:sz="0" w:space="0" w:color="auto"/>
        <w:right w:val="none" w:sz="0" w:space="0" w:color="auto"/>
      </w:divBdr>
    </w:div>
    <w:div w:id="1859729428">
      <w:bodyDiv w:val="1"/>
      <w:marLeft w:val="0"/>
      <w:marRight w:val="0"/>
      <w:marTop w:val="0"/>
      <w:marBottom w:val="0"/>
      <w:divBdr>
        <w:top w:val="none" w:sz="0" w:space="0" w:color="auto"/>
        <w:left w:val="none" w:sz="0" w:space="0" w:color="auto"/>
        <w:bottom w:val="none" w:sz="0" w:space="0" w:color="auto"/>
        <w:right w:val="none" w:sz="0" w:space="0" w:color="auto"/>
      </w:divBdr>
    </w:div>
    <w:div w:id="2020964962">
      <w:bodyDiv w:val="1"/>
      <w:marLeft w:val="0"/>
      <w:marRight w:val="0"/>
      <w:marTop w:val="0"/>
      <w:marBottom w:val="0"/>
      <w:divBdr>
        <w:top w:val="none" w:sz="0" w:space="0" w:color="auto"/>
        <w:left w:val="none" w:sz="0" w:space="0" w:color="auto"/>
        <w:bottom w:val="none" w:sz="0" w:space="0" w:color="auto"/>
        <w:right w:val="none" w:sz="0" w:space="0" w:color="auto"/>
      </w:divBdr>
    </w:div>
    <w:div w:id="21148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aren.berry@mft.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Alison Richmond</cp:lastModifiedBy>
  <cp:revision>3</cp:revision>
  <dcterms:created xsi:type="dcterms:W3CDTF">2021-07-28T15:14:00Z</dcterms:created>
  <dcterms:modified xsi:type="dcterms:W3CDTF">2021-08-11T08:55:00Z</dcterms:modified>
</cp:coreProperties>
</file>